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D1A9" w14:textId="52626389" w:rsidR="00EF7450" w:rsidRPr="00942F58" w:rsidRDefault="00EF7450" w:rsidP="00EF7450">
      <w:pPr>
        <w:widowControl w:val="0"/>
        <w:autoSpaceDE w:val="0"/>
        <w:autoSpaceDN w:val="0"/>
        <w:rPr>
          <w:rFonts w:eastAsia="Arial"/>
          <w:b/>
          <w:strike/>
          <w:sz w:val="24"/>
          <w:szCs w:val="24"/>
        </w:rPr>
      </w:pPr>
      <w:bookmarkStart w:id="0" w:name="_GoBack"/>
      <w:bookmarkEnd w:id="0"/>
      <w:r w:rsidRPr="00376DF4">
        <w:rPr>
          <w:rFonts w:eastAsia="Arial"/>
          <w:b/>
          <w:sz w:val="24"/>
          <w:szCs w:val="24"/>
        </w:rPr>
        <w:t>ALLEGATO “</w:t>
      </w:r>
      <w:r w:rsidR="006B4521">
        <w:rPr>
          <w:rFonts w:eastAsia="Arial"/>
          <w:b/>
          <w:sz w:val="24"/>
          <w:szCs w:val="24"/>
        </w:rPr>
        <w:t>B</w:t>
      </w:r>
      <w:r w:rsidR="00A0699B">
        <w:rPr>
          <w:rFonts w:eastAsia="Arial"/>
          <w:b/>
          <w:sz w:val="24"/>
          <w:szCs w:val="24"/>
        </w:rPr>
        <w:t xml:space="preserve">” </w:t>
      </w:r>
    </w:p>
    <w:p w14:paraId="2B5DFBF7" w14:textId="760DFD7E" w:rsidR="00EF7450" w:rsidRPr="00376DF4" w:rsidRDefault="00D1727D" w:rsidP="00051452">
      <w:pPr>
        <w:widowControl w:val="0"/>
        <w:autoSpaceDE w:val="0"/>
        <w:autoSpaceDN w:val="0"/>
        <w:rPr>
          <w:rFonts w:eastAsia="Arial"/>
          <w:i/>
          <w:sz w:val="24"/>
          <w:szCs w:val="24"/>
        </w:rPr>
      </w:pPr>
      <w:r>
        <w:rPr>
          <w:rFonts w:eastAsia="Arial"/>
          <w:noProof/>
          <w:sz w:val="24"/>
          <w:szCs w:val="24"/>
          <w:highlight w:val="yellow"/>
        </w:rPr>
        <mc:AlternateContent>
          <mc:Choice Requires="wps">
            <w:drawing>
              <wp:anchor distT="0" distB="0" distL="0" distR="0" simplePos="0" relativeHeight="251659264" behindDoc="0" locked="0" layoutInCell="1" allowOverlap="1" wp14:anchorId="3A1CF30D" wp14:editId="36EF0514">
                <wp:simplePos x="0" y="0"/>
                <wp:positionH relativeFrom="margin">
                  <wp:align>left</wp:align>
                </wp:positionH>
                <wp:positionV relativeFrom="paragraph">
                  <wp:posOffset>275590</wp:posOffset>
                </wp:positionV>
                <wp:extent cx="6381750" cy="13716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71600"/>
                        </a:xfrm>
                        <a:prstGeom prst="rect">
                          <a:avLst/>
                        </a:prstGeom>
                        <a:noFill/>
                        <a:ln w="6096">
                          <a:solidFill>
                            <a:srgbClr val="000000"/>
                          </a:solidFill>
                          <a:prstDash val="solid"/>
                          <a:miter lim="800000"/>
                          <a:headEnd/>
                          <a:tailEnd/>
                        </a:ln>
                      </wps:spPr>
                      <wps:txbx>
                        <w:txbxContent>
                          <w:p w14:paraId="00485EEB" w14:textId="58F725F7" w:rsidR="00A72970" w:rsidRDefault="00A72970" w:rsidP="00482F60">
                            <w:pPr>
                              <w:spacing w:line="319" w:lineRule="exact"/>
                              <w:ind w:left="284"/>
                              <w:jc w:val="both"/>
                              <w:rPr>
                                <w:rFonts w:ascii="Helvetica" w:eastAsia="Calibri" w:hAnsi="Helvetica" w:cs="Helvetica"/>
                                <w:b/>
                                <w:noProof/>
                                <w:sz w:val="24"/>
                                <w:szCs w:val="24"/>
                              </w:rPr>
                            </w:pPr>
                            <w:r w:rsidRPr="00C44D23">
                              <w:rPr>
                                <w:rFonts w:ascii="Helvetica" w:eastAsia="Calibri" w:hAnsi="Helvetica" w:cs="Helvetica"/>
                                <w:b/>
                                <w:noProof/>
                                <w:sz w:val="24"/>
                                <w:szCs w:val="24"/>
                              </w:rPr>
                              <w:t xml:space="preserve">AVVISO PUBBLICO PER L’ AVVIAMENTO A SELEZIONE AI SENSI DELL’ART. 16 LEGGE N. 56/87 E </w:t>
                            </w:r>
                            <w:r w:rsidRPr="00DF0593">
                              <w:rPr>
                                <w:rFonts w:ascii="Helvetica" w:eastAsia="Calibri" w:hAnsi="Helvetica" w:cs="Helvetica"/>
                                <w:b/>
                                <w:noProof/>
                                <w:sz w:val="24"/>
                                <w:szCs w:val="24"/>
                              </w:rPr>
                              <w:t xml:space="preserve">S.M.I. DI N </w:t>
                            </w:r>
                            <w:r>
                              <w:rPr>
                                <w:rFonts w:ascii="Helvetica" w:eastAsia="Calibri" w:hAnsi="Helvetica" w:cs="Helvetica"/>
                                <w:b/>
                                <w:noProof/>
                                <w:sz w:val="24"/>
                                <w:szCs w:val="24"/>
                              </w:rPr>
                              <w:t xml:space="preserve">…… </w:t>
                            </w:r>
                            <w:r w:rsidRPr="00DF0593">
                              <w:rPr>
                                <w:rFonts w:ascii="Helvetica" w:eastAsia="Calibri" w:hAnsi="Helvetica" w:cs="Helvetica"/>
                                <w:b/>
                                <w:noProof/>
                                <w:sz w:val="24"/>
                                <w:szCs w:val="24"/>
                              </w:rPr>
                              <w:t xml:space="preserve">UNITA’ </w:t>
                            </w:r>
                            <w:r w:rsidR="005D3978">
                              <w:rPr>
                                <w:rFonts w:ascii="Helvetica" w:eastAsia="Calibri" w:hAnsi="Helvetica" w:cs="Helvetica"/>
                                <w:b/>
                                <w:noProof/>
                                <w:sz w:val="24"/>
                                <w:szCs w:val="24"/>
                              </w:rPr>
                              <w:t xml:space="preserve">….. </w:t>
                            </w:r>
                            <w:r w:rsidR="005D3978" w:rsidRPr="005D3978">
                              <w:rPr>
                                <w:rFonts w:ascii="Helvetica" w:eastAsia="Calibri" w:hAnsi="Helvetica" w:cs="Helvetica"/>
                                <w:b/>
                                <w:noProof/>
                                <w:sz w:val="24"/>
                                <w:szCs w:val="24"/>
                                <w:highlight w:val="green"/>
                              </w:rPr>
                              <w:t>DETTAGLIARE TIPOLOGIA CONTRATTUALE E ORARIO DI LAVORO</w:t>
                            </w:r>
                            <w:r w:rsidR="005D3978">
                              <w:rPr>
                                <w:rFonts w:ascii="Helvetica" w:eastAsia="Calibri" w:hAnsi="Helvetica" w:cs="Helvetica"/>
                                <w:b/>
                                <w:noProof/>
                                <w:sz w:val="24"/>
                                <w:szCs w:val="24"/>
                                <w:highlight w:val="green"/>
                              </w:rPr>
                              <w:t xml:space="preserve"> </w:t>
                            </w:r>
                            <w:r w:rsidR="005D3978">
                              <w:rPr>
                                <w:rFonts w:ascii="Helvetica" w:eastAsia="Calibri" w:hAnsi="Helvetica" w:cs="Helvetica"/>
                                <w:b/>
                                <w:noProof/>
                                <w:sz w:val="24"/>
                                <w:szCs w:val="24"/>
                              </w:rPr>
                              <w:t>…….</w:t>
                            </w:r>
                            <w:r w:rsidRPr="00DF0593">
                              <w:rPr>
                                <w:rFonts w:ascii="Helvetica" w:eastAsia="Calibri" w:hAnsi="Helvetica" w:cs="Helvetica"/>
                                <w:b/>
                                <w:noProof/>
                                <w:sz w:val="24"/>
                                <w:szCs w:val="24"/>
                              </w:rPr>
                              <w:t xml:space="preserve">.  PRESSO </w:t>
                            </w:r>
                            <w:r>
                              <w:rPr>
                                <w:rFonts w:ascii="Helvetica" w:eastAsia="Calibri" w:hAnsi="Helvetica" w:cs="Helvetica"/>
                                <w:b/>
                                <w:noProof/>
                                <w:sz w:val="24"/>
                                <w:szCs w:val="24"/>
                              </w:rPr>
                              <w:t>……………</w:t>
                            </w:r>
                            <w:r w:rsidR="005D3978" w:rsidRPr="005D3978">
                              <w:rPr>
                                <w:rFonts w:ascii="Helvetica" w:eastAsia="Calibri" w:hAnsi="Helvetica" w:cs="Helvetica"/>
                                <w:b/>
                                <w:noProof/>
                                <w:sz w:val="24"/>
                                <w:szCs w:val="24"/>
                                <w:highlight w:val="green"/>
                              </w:rPr>
                              <w:t>Specificare eventuali riserve forze armate o diritti di precedenza</w:t>
                            </w:r>
                          </w:p>
                          <w:p w14:paraId="4562C7DF" w14:textId="56A73022" w:rsidR="00E026E9" w:rsidRDefault="00E026E9" w:rsidP="00482F60">
                            <w:pPr>
                              <w:spacing w:line="319" w:lineRule="exact"/>
                              <w:ind w:left="284"/>
                              <w:jc w:val="both"/>
                              <w:rPr>
                                <w:rFonts w:ascii="Helvetica" w:eastAsia="Calibri" w:hAnsi="Helvetica" w:cs="Helvetica"/>
                                <w:b/>
                                <w:noProof/>
                                <w:sz w:val="24"/>
                                <w:szCs w:val="24"/>
                              </w:rPr>
                            </w:pPr>
                          </w:p>
                          <w:p w14:paraId="3AD52120" w14:textId="3427F541" w:rsidR="00E026E9" w:rsidRPr="00482F60" w:rsidRDefault="00E026E9" w:rsidP="00482F60">
                            <w:pPr>
                              <w:spacing w:line="319" w:lineRule="exact"/>
                              <w:ind w:left="284"/>
                              <w:jc w:val="both"/>
                              <w:rPr>
                                <w:rFonts w:ascii="Helvetica" w:eastAsia="Calibri" w:hAnsi="Helvetica" w:cs="Helvetica"/>
                                <w:b/>
                                <w:strike/>
                                <w:noProof/>
                                <w:sz w:val="24"/>
                                <w:szCs w:val="24"/>
                              </w:rPr>
                            </w:pPr>
                            <w:r w:rsidRPr="00E026E9">
                              <w:rPr>
                                <w:rFonts w:ascii="Helvetica" w:eastAsia="Calibri" w:hAnsi="Helvetica" w:cs="Helvetica"/>
                                <w:b/>
                                <w:noProof/>
                                <w:sz w:val="24"/>
                                <w:szCs w:val="24"/>
                                <w:highlight w:val="green"/>
                              </w:rPr>
                              <w:t>In Verde</w:t>
                            </w:r>
                            <w:r>
                              <w:rPr>
                                <w:rFonts w:ascii="Helvetica" w:eastAsia="Calibri" w:hAnsi="Helvetica" w:cs="Helvetica"/>
                                <w:b/>
                                <w:noProof/>
                                <w:sz w:val="24"/>
                                <w:szCs w:val="24"/>
                              </w:rPr>
                              <w:t xml:space="preserve"> le parti da personalizzare in base al tipo di 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F30D" id="_x0000_t202" coordsize="21600,21600" o:spt="202" path="m,l,21600r21600,l21600,xe">
                <v:stroke joinstyle="miter"/>
                <v:path gradientshapeok="t" o:connecttype="rect"/>
              </v:shapetype>
              <v:shape id="Text Box 3" o:spid="_x0000_s1026" type="#_x0000_t202" style="position:absolute;margin-left:0;margin-top:21.7pt;width:502.5pt;height:108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" filled="f" strokeweight=".48pt">
                <v:textbox inset="0,0,0,0">
                  <w:txbxContent>
                    <w:p w14:paraId="00485EEB" w14:textId="58F725F7" w:rsidR="00A72970" w:rsidRDefault="00A72970" w:rsidP="00482F60">
                      <w:pPr>
                        <w:spacing w:line="319" w:lineRule="exact"/>
                        <w:ind w:left="284"/>
                        <w:jc w:val="both"/>
                        <w:rPr>
                          <w:rFonts w:ascii="Helvetica" w:eastAsia="Calibri" w:hAnsi="Helvetica" w:cs="Helvetica"/>
                          <w:b/>
                          <w:noProof/>
                          <w:sz w:val="24"/>
                          <w:szCs w:val="24"/>
                        </w:rPr>
                      </w:pPr>
                      <w:r w:rsidRPr="00C44D23">
                        <w:rPr>
                          <w:rFonts w:ascii="Helvetica" w:eastAsia="Calibri" w:hAnsi="Helvetica" w:cs="Helvetica"/>
                          <w:b/>
                          <w:noProof/>
                          <w:sz w:val="24"/>
                          <w:szCs w:val="24"/>
                        </w:rPr>
                        <w:t xml:space="preserve">AVVISO PUBBLICO PER L’ AVVIAMENTO A SELEZIONE AI SENSI DELL’ART. 16 LEGGE N. 56/87 E </w:t>
                      </w:r>
                      <w:r w:rsidRPr="00DF0593">
                        <w:rPr>
                          <w:rFonts w:ascii="Helvetica" w:eastAsia="Calibri" w:hAnsi="Helvetica" w:cs="Helvetica"/>
                          <w:b/>
                          <w:noProof/>
                          <w:sz w:val="24"/>
                          <w:szCs w:val="24"/>
                        </w:rPr>
                        <w:t xml:space="preserve">S.M.I. DI N </w:t>
                      </w:r>
                      <w:r>
                        <w:rPr>
                          <w:rFonts w:ascii="Helvetica" w:eastAsia="Calibri" w:hAnsi="Helvetica" w:cs="Helvetica"/>
                          <w:b/>
                          <w:noProof/>
                          <w:sz w:val="24"/>
                          <w:szCs w:val="24"/>
                        </w:rPr>
                        <w:t xml:space="preserve">…… </w:t>
                      </w:r>
                      <w:r w:rsidRPr="00DF0593">
                        <w:rPr>
                          <w:rFonts w:ascii="Helvetica" w:eastAsia="Calibri" w:hAnsi="Helvetica" w:cs="Helvetica"/>
                          <w:b/>
                          <w:noProof/>
                          <w:sz w:val="24"/>
                          <w:szCs w:val="24"/>
                        </w:rPr>
                        <w:t xml:space="preserve">UNITA’ </w:t>
                      </w:r>
                      <w:r w:rsidR="005D3978">
                        <w:rPr>
                          <w:rFonts w:ascii="Helvetica" w:eastAsia="Calibri" w:hAnsi="Helvetica" w:cs="Helvetica"/>
                          <w:b/>
                          <w:noProof/>
                          <w:sz w:val="24"/>
                          <w:szCs w:val="24"/>
                        </w:rPr>
                        <w:t xml:space="preserve">….. </w:t>
                      </w:r>
                      <w:r w:rsidR="005D3978" w:rsidRPr="005D3978">
                        <w:rPr>
                          <w:rFonts w:ascii="Helvetica" w:eastAsia="Calibri" w:hAnsi="Helvetica" w:cs="Helvetica"/>
                          <w:b/>
                          <w:noProof/>
                          <w:sz w:val="24"/>
                          <w:szCs w:val="24"/>
                          <w:highlight w:val="green"/>
                        </w:rPr>
                        <w:t>DETTAGLIARE TIPOLOGIA CONTRATTUALE E ORARIO DI LAVORO</w:t>
                      </w:r>
                      <w:r w:rsidR="005D3978">
                        <w:rPr>
                          <w:rFonts w:ascii="Helvetica" w:eastAsia="Calibri" w:hAnsi="Helvetica" w:cs="Helvetica"/>
                          <w:b/>
                          <w:noProof/>
                          <w:sz w:val="24"/>
                          <w:szCs w:val="24"/>
                          <w:highlight w:val="green"/>
                        </w:rPr>
                        <w:t xml:space="preserve"> </w:t>
                      </w:r>
                      <w:r w:rsidR="005D3978">
                        <w:rPr>
                          <w:rFonts w:ascii="Helvetica" w:eastAsia="Calibri" w:hAnsi="Helvetica" w:cs="Helvetica"/>
                          <w:b/>
                          <w:noProof/>
                          <w:sz w:val="24"/>
                          <w:szCs w:val="24"/>
                        </w:rPr>
                        <w:t>…….</w:t>
                      </w:r>
                      <w:r w:rsidRPr="00DF0593">
                        <w:rPr>
                          <w:rFonts w:ascii="Helvetica" w:eastAsia="Calibri" w:hAnsi="Helvetica" w:cs="Helvetica"/>
                          <w:b/>
                          <w:noProof/>
                          <w:sz w:val="24"/>
                          <w:szCs w:val="24"/>
                        </w:rPr>
                        <w:t xml:space="preserve">.  PRESSO </w:t>
                      </w:r>
                      <w:r>
                        <w:rPr>
                          <w:rFonts w:ascii="Helvetica" w:eastAsia="Calibri" w:hAnsi="Helvetica" w:cs="Helvetica"/>
                          <w:b/>
                          <w:noProof/>
                          <w:sz w:val="24"/>
                          <w:szCs w:val="24"/>
                        </w:rPr>
                        <w:t>……………</w:t>
                      </w:r>
                      <w:r w:rsidR="005D3978" w:rsidRPr="005D3978">
                        <w:rPr>
                          <w:rFonts w:ascii="Helvetica" w:eastAsia="Calibri" w:hAnsi="Helvetica" w:cs="Helvetica"/>
                          <w:b/>
                          <w:noProof/>
                          <w:sz w:val="24"/>
                          <w:szCs w:val="24"/>
                          <w:highlight w:val="green"/>
                        </w:rPr>
                        <w:t>Specificare eventuali riserve forze armate o diritti di precedenza</w:t>
                      </w:r>
                    </w:p>
                    <w:p w14:paraId="4562C7DF" w14:textId="56A73022" w:rsidR="00E026E9" w:rsidRDefault="00E026E9" w:rsidP="00482F60">
                      <w:pPr>
                        <w:spacing w:line="319" w:lineRule="exact"/>
                        <w:ind w:left="284"/>
                        <w:jc w:val="both"/>
                        <w:rPr>
                          <w:rFonts w:ascii="Helvetica" w:eastAsia="Calibri" w:hAnsi="Helvetica" w:cs="Helvetica"/>
                          <w:b/>
                          <w:noProof/>
                          <w:sz w:val="24"/>
                          <w:szCs w:val="24"/>
                        </w:rPr>
                      </w:pPr>
                    </w:p>
                    <w:p w14:paraId="3AD52120" w14:textId="3427F541" w:rsidR="00E026E9" w:rsidRPr="00482F60" w:rsidRDefault="00E026E9" w:rsidP="00482F60">
                      <w:pPr>
                        <w:spacing w:line="319" w:lineRule="exact"/>
                        <w:ind w:left="284"/>
                        <w:jc w:val="both"/>
                        <w:rPr>
                          <w:rFonts w:ascii="Helvetica" w:eastAsia="Calibri" w:hAnsi="Helvetica" w:cs="Helvetica"/>
                          <w:b/>
                          <w:strike/>
                          <w:noProof/>
                          <w:sz w:val="24"/>
                          <w:szCs w:val="24"/>
                        </w:rPr>
                      </w:pPr>
                      <w:r w:rsidRPr="00E026E9">
                        <w:rPr>
                          <w:rFonts w:ascii="Helvetica" w:eastAsia="Calibri" w:hAnsi="Helvetica" w:cs="Helvetica"/>
                          <w:b/>
                          <w:noProof/>
                          <w:sz w:val="24"/>
                          <w:szCs w:val="24"/>
                          <w:highlight w:val="green"/>
                        </w:rPr>
                        <w:t>In Verde</w:t>
                      </w:r>
                      <w:r>
                        <w:rPr>
                          <w:rFonts w:ascii="Helvetica" w:eastAsia="Calibri" w:hAnsi="Helvetica" w:cs="Helvetica"/>
                          <w:b/>
                          <w:noProof/>
                          <w:sz w:val="24"/>
                          <w:szCs w:val="24"/>
                        </w:rPr>
                        <w:t xml:space="preserve"> le parti da personalizzare in base al tipo di richiesta</w:t>
                      </w:r>
                    </w:p>
                  </w:txbxContent>
                </v:textbox>
                <w10:wrap type="topAndBottom" anchorx="margin"/>
              </v:shape>
            </w:pict>
          </mc:Fallback>
        </mc:AlternateContent>
      </w:r>
      <w:r w:rsidR="00EF7450" w:rsidRPr="00376DF4">
        <w:rPr>
          <w:rFonts w:eastAsia="Arial"/>
          <w:b/>
          <w:i/>
          <w:sz w:val="24"/>
          <w:szCs w:val="24"/>
        </w:rPr>
        <w:t xml:space="preserve">                                        </w:t>
      </w:r>
      <w:r w:rsidR="00051452">
        <w:rPr>
          <w:rFonts w:eastAsia="Arial"/>
          <w:b/>
          <w:i/>
          <w:sz w:val="24"/>
          <w:szCs w:val="24"/>
        </w:rPr>
        <w:t xml:space="preserve">                   </w:t>
      </w:r>
      <w:r w:rsidR="00795163">
        <w:rPr>
          <w:rFonts w:eastAsia="Arial"/>
          <w:b/>
          <w:i/>
          <w:sz w:val="24"/>
          <w:szCs w:val="24"/>
        </w:rPr>
        <w:t xml:space="preserve">SCHEMA DI </w:t>
      </w:r>
      <w:r w:rsidR="00EF7450" w:rsidRPr="00376DF4">
        <w:rPr>
          <w:rFonts w:eastAsia="Arial"/>
          <w:b/>
          <w:i/>
          <w:sz w:val="24"/>
          <w:szCs w:val="24"/>
        </w:rPr>
        <w:t xml:space="preserve">AVVISO PUBBLICO </w:t>
      </w:r>
    </w:p>
    <w:p w14:paraId="4F97F5B7" w14:textId="77777777" w:rsidR="00EF7450" w:rsidRPr="00376DF4" w:rsidRDefault="00EF7450" w:rsidP="00EF7450">
      <w:pPr>
        <w:widowControl w:val="0"/>
        <w:autoSpaceDE w:val="0"/>
        <w:autoSpaceDN w:val="0"/>
        <w:spacing w:before="9"/>
        <w:rPr>
          <w:rFonts w:eastAsia="Arial"/>
          <w:b/>
        </w:rPr>
      </w:pPr>
    </w:p>
    <w:p w14:paraId="13BA5629" w14:textId="49888A49" w:rsidR="00EF7450" w:rsidRDefault="00EF7450" w:rsidP="00EF7450">
      <w:pPr>
        <w:tabs>
          <w:tab w:val="left" w:pos="2118"/>
        </w:tabs>
        <w:jc w:val="center"/>
        <w:rPr>
          <w:rFonts w:eastAsia="Calibri"/>
          <w:b/>
          <w:noProof/>
          <w:sz w:val="24"/>
          <w:szCs w:val="24"/>
        </w:rPr>
      </w:pPr>
      <w:r w:rsidRPr="00376DF4">
        <w:rPr>
          <w:rFonts w:eastAsia="Calibri"/>
          <w:b/>
          <w:noProof/>
          <w:sz w:val="24"/>
          <w:szCs w:val="24"/>
        </w:rPr>
        <w:t>ART. 1 - RICHIESTA DI PERSONALE</w:t>
      </w:r>
    </w:p>
    <w:p w14:paraId="6DFC9E1B" w14:textId="77777777" w:rsidR="00E026E9" w:rsidRDefault="00E026E9" w:rsidP="00220986">
      <w:pPr>
        <w:jc w:val="both"/>
        <w:rPr>
          <w:sz w:val="24"/>
          <w:szCs w:val="24"/>
        </w:rPr>
      </w:pPr>
    </w:p>
    <w:p w14:paraId="195DBF33" w14:textId="2D6BA198" w:rsidR="00D73E51" w:rsidRDefault="00A30755" w:rsidP="00D13CB1">
      <w:pPr>
        <w:jc w:val="both"/>
        <w:rPr>
          <w:b/>
          <w:sz w:val="24"/>
          <w:szCs w:val="24"/>
        </w:rPr>
      </w:pPr>
      <w:r w:rsidRPr="000F7BAE">
        <w:rPr>
          <w:sz w:val="24"/>
          <w:szCs w:val="24"/>
        </w:rPr>
        <w:t>Si rende noto che nel periodo</w:t>
      </w:r>
      <w:r w:rsidR="002F74E1" w:rsidRPr="000F7BAE">
        <w:rPr>
          <w:sz w:val="24"/>
          <w:szCs w:val="24"/>
          <w:u w:val="single"/>
        </w:rPr>
        <w:t xml:space="preserve"> che intercorre </w:t>
      </w:r>
      <w:r w:rsidR="002F74E1" w:rsidRPr="006875AF">
        <w:rPr>
          <w:b/>
          <w:sz w:val="24"/>
          <w:szCs w:val="24"/>
          <w:u w:val="single"/>
        </w:rPr>
        <w:t>fra</w:t>
      </w:r>
      <w:r w:rsidR="00365ABF" w:rsidRPr="006875AF">
        <w:rPr>
          <w:b/>
          <w:sz w:val="24"/>
          <w:szCs w:val="24"/>
          <w:u w:val="single"/>
        </w:rPr>
        <w:t xml:space="preserve"> </w:t>
      </w:r>
      <w:r w:rsidR="005102D0" w:rsidRPr="006875AF">
        <w:rPr>
          <w:b/>
          <w:sz w:val="24"/>
          <w:szCs w:val="24"/>
          <w:u w:val="single"/>
        </w:rPr>
        <w:t>le ore 00</w:t>
      </w:r>
      <w:r w:rsidR="006A62E5" w:rsidRPr="006875AF">
        <w:rPr>
          <w:b/>
          <w:sz w:val="24"/>
          <w:szCs w:val="24"/>
          <w:u w:val="single"/>
        </w:rPr>
        <w:t xml:space="preserve">.00 di </w:t>
      </w:r>
      <w:r w:rsidR="0039324F" w:rsidRPr="006875AF">
        <w:rPr>
          <w:b/>
          <w:sz w:val="24"/>
          <w:szCs w:val="24"/>
          <w:u w:val="single"/>
        </w:rPr>
        <w:t>……………</w:t>
      </w:r>
      <w:r w:rsidR="002F74E1" w:rsidRPr="006875AF">
        <w:rPr>
          <w:b/>
          <w:sz w:val="24"/>
          <w:szCs w:val="24"/>
          <w:u w:val="single"/>
        </w:rPr>
        <w:t xml:space="preserve"> e</w:t>
      </w:r>
      <w:r w:rsidR="00A75E4A" w:rsidRPr="006875AF">
        <w:rPr>
          <w:b/>
          <w:sz w:val="24"/>
          <w:szCs w:val="24"/>
          <w:u w:val="single"/>
        </w:rPr>
        <w:t xml:space="preserve"> le ore 24.00</w:t>
      </w:r>
      <w:r w:rsidR="006A62E5" w:rsidRPr="006875AF">
        <w:rPr>
          <w:b/>
          <w:sz w:val="24"/>
          <w:szCs w:val="24"/>
          <w:u w:val="single"/>
        </w:rPr>
        <w:t xml:space="preserve"> di</w:t>
      </w:r>
      <w:r w:rsidR="002F74E1" w:rsidRPr="006875AF">
        <w:rPr>
          <w:b/>
          <w:sz w:val="24"/>
          <w:szCs w:val="24"/>
          <w:u w:val="single"/>
        </w:rPr>
        <w:t xml:space="preserve"> </w:t>
      </w:r>
      <w:r w:rsidR="0039324F" w:rsidRPr="006875AF">
        <w:rPr>
          <w:b/>
          <w:sz w:val="24"/>
          <w:szCs w:val="24"/>
          <w:u w:val="single"/>
        </w:rPr>
        <w:t>…</w:t>
      </w:r>
      <w:proofErr w:type="gramStart"/>
      <w:r w:rsidR="0039324F" w:rsidRPr="006875AF">
        <w:rPr>
          <w:b/>
          <w:sz w:val="24"/>
          <w:szCs w:val="24"/>
          <w:u w:val="single"/>
        </w:rPr>
        <w:t>…….</w:t>
      </w:r>
      <w:proofErr w:type="gramEnd"/>
      <w:r w:rsidR="0039324F" w:rsidRPr="006875AF">
        <w:rPr>
          <w:b/>
          <w:sz w:val="24"/>
          <w:szCs w:val="24"/>
          <w:u w:val="single"/>
        </w:rPr>
        <w:t>.</w:t>
      </w:r>
      <w:r w:rsidR="002F74E1" w:rsidRPr="006875AF">
        <w:rPr>
          <w:b/>
          <w:sz w:val="24"/>
          <w:szCs w:val="24"/>
          <w:u w:val="single"/>
        </w:rPr>
        <w:t xml:space="preserve"> </w:t>
      </w:r>
      <w:r w:rsidR="002F74E1" w:rsidRPr="006875AF">
        <w:rPr>
          <w:sz w:val="24"/>
          <w:szCs w:val="24"/>
        </w:rPr>
        <w:t xml:space="preserve"> si procederà all</w:t>
      </w:r>
      <w:r w:rsidR="00044D2E" w:rsidRPr="006875AF">
        <w:rPr>
          <w:sz w:val="24"/>
          <w:szCs w:val="24"/>
        </w:rPr>
        <w:t>a</w:t>
      </w:r>
      <w:r w:rsidR="002F74E1" w:rsidRPr="006875AF">
        <w:rPr>
          <w:sz w:val="24"/>
          <w:szCs w:val="24"/>
        </w:rPr>
        <w:t xml:space="preserve"> </w:t>
      </w:r>
      <w:r w:rsidR="009D7C1B" w:rsidRPr="006875AF">
        <w:rPr>
          <w:sz w:val="24"/>
          <w:szCs w:val="24"/>
        </w:rPr>
        <w:t xml:space="preserve">selezione </w:t>
      </w:r>
      <w:r w:rsidR="00471AA4" w:rsidRPr="006875AF">
        <w:rPr>
          <w:sz w:val="24"/>
          <w:szCs w:val="24"/>
        </w:rPr>
        <w:t xml:space="preserve">dettagliata in tabella </w:t>
      </w:r>
      <w:r w:rsidR="009D7C1B" w:rsidRPr="006875AF">
        <w:rPr>
          <w:sz w:val="24"/>
          <w:szCs w:val="24"/>
        </w:rPr>
        <w:t>per l'avviamento dei lavoratori ai</w:t>
      </w:r>
      <w:r w:rsidR="00BD277B" w:rsidRPr="006875AF">
        <w:rPr>
          <w:sz w:val="24"/>
          <w:szCs w:val="24"/>
        </w:rPr>
        <w:t xml:space="preserve"> sensi dell'art. 16</w:t>
      </w:r>
      <w:r w:rsidR="00BD277B">
        <w:rPr>
          <w:sz w:val="24"/>
          <w:szCs w:val="24"/>
        </w:rPr>
        <w:t xml:space="preserve"> legge 56/87</w:t>
      </w:r>
      <w:r w:rsidR="00D13CB1">
        <w:rPr>
          <w:sz w:val="24"/>
          <w:szCs w:val="24"/>
        </w:rPr>
        <w:t>,</w:t>
      </w:r>
      <w:r w:rsidR="00F05286">
        <w:rPr>
          <w:sz w:val="24"/>
          <w:szCs w:val="24"/>
        </w:rPr>
        <w:t xml:space="preserve"> </w:t>
      </w:r>
      <w:r w:rsidR="00D13CB1">
        <w:rPr>
          <w:sz w:val="24"/>
          <w:szCs w:val="24"/>
        </w:rPr>
        <w:t xml:space="preserve">unicamente </w:t>
      </w:r>
      <w:r w:rsidR="00F05286" w:rsidRPr="0030630B">
        <w:rPr>
          <w:sz w:val="24"/>
          <w:szCs w:val="24"/>
        </w:rPr>
        <w:t xml:space="preserve">tramite </w:t>
      </w:r>
      <w:r w:rsidR="00471AA4" w:rsidRPr="0030630B">
        <w:rPr>
          <w:sz w:val="24"/>
          <w:szCs w:val="24"/>
        </w:rPr>
        <w:t>inoltro</w:t>
      </w:r>
      <w:r w:rsidR="00F05286" w:rsidRPr="0030630B">
        <w:rPr>
          <w:sz w:val="24"/>
          <w:szCs w:val="24"/>
        </w:rPr>
        <w:t xml:space="preserve"> dell</w:t>
      </w:r>
      <w:r w:rsidR="00471AA4" w:rsidRPr="0030630B">
        <w:rPr>
          <w:sz w:val="24"/>
          <w:szCs w:val="24"/>
        </w:rPr>
        <w:t>a</w:t>
      </w:r>
      <w:r w:rsidR="00F05286" w:rsidRPr="0030630B">
        <w:rPr>
          <w:sz w:val="24"/>
          <w:szCs w:val="24"/>
        </w:rPr>
        <w:t xml:space="preserve"> candidatur</w:t>
      </w:r>
      <w:r w:rsidR="00471AA4" w:rsidRPr="0030630B">
        <w:rPr>
          <w:sz w:val="24"/>
          <w:szCs w:val="24"/>
        </w:rPr>
        <w:t>a</w:t>
      </w:r>
      <w:r w:rsidR="00F05286" w:rsidRPr="0030630B">
        <w:rPr>
          <w:sz w:val="24"/>
          <w:szCs w:val="24"/>
        </w:rPr>
        <w:t xml:space="preserve"> sul </w:t>
      </w:r>
      <w:r w:rsidR="00F05286" w:rsidRPr="00D13CB1">
        <w:rPr>
          <w:b/>
          <w:sz w:val="24"/>
          <w:szCs w:val="24"/>
        </w:rPr>
        <w:t>portale</w:t>
      </w:r>
      <w:r w:rsidR="00471AA4" w:rsidRPr="00D13CB1">
        <w:rPr>
          <w:b/>
          <w:sz w:val="24"/>
          <w:szCs w:val="24"/>
        </w:rPr>
        <w:t xml:space="preserve"> del cittadino denominato “Janet”</w:t>
      </w:r>
      <w:r w:rsidR="00F05286" w:rsidRPr="0030630B">
        <w:rPr>
          <w:sz w:val="24"/>
          <w:szCs w:val="24"/>
        </w:rPr>
        <w:t xml:space="preserve"> raggiungibile al seguente link:</w:t>
      </w:r>
      <w:r w:rsidR="00471AA4" w:rsidRPr="0030630B">
        <w:rPr>
          <w:color w:val="0000FF"/>
          <w:sz w:val="24"/>
          <w:szCs w:val="24"/>
          <w:u w:val="single"/>
        </w:rPr>
        <w:t xml:space="preserve"> </w:t>
      </w:r>
      <w:hyperlink r:id="rId8" w:history="1">
        <w:r w:rsidR="00E026E9" w:rsidRPr="00765065">
          <w:rPr>
            <w:rStyle w:val="Collegamentoipertestuale"/>
            <w:sz w:val="24"/>
            <w:szCs w:val="24"/>
          </w:rPr>
          <w:t>https://janet.regione.marche.it/</w:t>
        </w:r>
      </w:hyperlink>
      <w:r w:rsidR="00E026E9">
        <w:rPr>
          <w:color w:val="0000FF"/>
          <w:sz w:val="24"/>
          <w:szCs w:val="24"/>
          <w:u w:val="single"/>
        </w:rPr>
        <w:t xml:space="preserve">. </w:t>
      </w:r>
      <w:r w:rsidR="00C55897" w:rsidRPr="00EC186C">
        <w:rPr>
          <w:b/>
          <w:sz w:val="24"/>
          <w:szCs w:val="24"/>
        </w:rPr>
        <w:t>Le modalità di partecipazione sono specificate</w:t>
      </w:r>
      <w:r w:rsidR="00F05286">
        <w:rPr>
          <w:b/>
          <w:sz w:val="24"/>
          <w:szCs w:val="24"/>
        </w:rPr>
        <w:t xml:space="preserve"> nel dettaglio</w:t>
      </w:r>
      <w:r w:rsidR="00C55897" w:rsidRPr="00EC186C">
        <w:rPr>
          <w:b/>
          <w:sz w:val="24"/>
          <w:szCs w:val="24"/>
        </w:rPr>
        <w:t xml:space="preserve"> al successivo art. 4</w:t>
      </w:r>
      <w:r w:rsidR="00ED7CA0" w:rsidRPr="00EC186C">
        <w:rPr>
          <w:b/>
          <w:sz w:val="24"/>
          <w:szCs w:val="24"/>
        </w:rPr>
        <w:t>.</w:t>
      </w:r>
    </w:p>
    <w:p w14:paraId="3560D649" w14:textId="77777777" w:rsidR="00E026E9" w:rsidRPr="00D13CB1" w:rsidRDefault="00E026E9" w:rsidP="00D13CB1">
      <w:pPr>
        <w:jc w:val="both"/>
        <w:rPr>
          <w:b/>
          <w:sz w:val="24"/>
          <w:szCs w:val="24"/>
        </w:rPr>
      </w:pPr>
    </w:p>
    <w:tbl>
      <w:tblPr>
        <w:tblW w:w="1013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2" w:type="dxa"/>
          <w:right w:w="32" w:type="dxa"/>
        </w:tblCellMar>
        <w:tblLook w:val="0000" w:firstRow="0" w:lastRow="0" w:firstColumn="0" w:lastColumn="0" w:noHBand="0" w:noVBand="0"/>
      </w:tblPr>
      <w:tblGrid>
        <w:gridCol w:w="3459"/>
        <w:gridCol w:w="6672"/>
      </w:tblGrid>
      <w:tr w:rsidR="00750635" w:rsidRPr="006E4752" w14:paraId="76EA6349" w14:textId="77777777" w:rsidTr="00A0428A">
        <w:tc>
          <w:tcPr>
            <w:tcW w:w="3459" w:type="dxa"/>
            <w:vAlign w:val="center"/>
          </w:tcPr>
          <w:p w14:paraId="5522EBA3"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Ente richiedente</w:t>
            </w:r>
          </w:p>
        </w:tc>
        <w:tc>
          <w:tcPr>
            <w:tcW w:w="6672" w:type="dxa"/>
            <w:vAlign w:val="center"/>
          </w:tcPr>
          <w:p w14:paraId="37B6B27E" w14:textId="5B1808A1" w:rsidR="00750635" w:rsidRPr="00706072" w:rsidRDefault="00750635" w:rsidP="00524AFE">
            <w:pPr>
              <w:rPr>
                <w:rFonts w:eastAsia="Calibri"/>
                <w:b/>
                <w:noProof/>
                <w:sz w:val="24"/>
                <w:szCs w:val="24"/>
              </w:rPr>
            </w:pPr>
          </w:p>
        </w:tc>
      </w:tr>
      <w:tr w:rsidR="00750635" w:rsidRPr="006E4752" w14:paraId="7E50093F" w14:textId="77777777" w:rsidTr="00A0428A">
        <w:trPr>
          <w:trHeight w:val="153"/>
        </w:trPr>
        <w:tc>
          <w:tcPr>
            <w:tcW w:w="3459" w:type="dxa"/>
            <w:vAlign w:val="center"/>
          </w:tcPr>
          <w:p w14:paraId="18EFEDB8"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Data della richiesta</w:t>
            </w:r>
          </w:p>
        </w:tc>
        <w:tc>
          <w:tcPr>
            <w:tcW w:w="6672" w:type="dxa"/>
            <w:vAlign w:val="center"/>
          </w:tcPr>
          <w:p w14:paraId="477F6B9C" w14:textId="22980C71" w:rsidR="00750635" w:rsidRPr="0013100F" w:rsidRDefault="00750635" w:rsidP="00524AFE">
            <w:pPr>
              <w:rPr>
                <w:rFonts w:eastAsia="Calibri"/>
                <w:b/>
                <w:noProof/>
                <w:sz w:val="24"/>
                <w:szCs w:val="24"/>
              </w:rPr>
            </w:pPr>
          </w:p>
        </w:tc>
      </w:tr>
      <w:tr w:rsidR="00750635" w:rsidRPr="006E4752" w14:paraId="40F7F708" w14:textId="77777777" w:rsidTr="00A0428A">
        <w:tc>
          <w:tcPr>
            <w:tcW w:w="3459" w:type="dxa"/>
            <w:vAlign w:val="center"/>
          </w:tcPr>
          <w:p w14:paraId="5F7FC453"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N° posti:</w:t>
            </w:r>
          </w:p>
        </w:tc>
        <w:tc>
          <w:tcPr>
            <w:tcW w:w="6672" w:type="dxa"/>
            <w:vAlign w:val="center"/>
          </w:tcPr>
          <w:p w14:paraId="439B8988" w14:textId="3E220160" w:rsidR="00750635" w:rsidRPr="0013100F" w:rsidRDefault="00750635" w:rsidP="00524AFE">
            <w:pPr>
              <w:rPr>
                <w:rFonts w:eastAsia="Calibri"/>
                <w:b/>
                <w:noProof/>
                <w:sz w:val="24"/>
                <w:szCs w:val="24"/>
              </w:rPr>
            </w:pPr>
          </w:p>
        </w:tc>
      </w:tr>
      <w:tr w:rsidR="00750635" w:rsidRPr="00F81E5C" w14:paraId="6D78EBE3" w14:textId="77777777" w:rsidTr="00A0428A">
        <w:tc>
          <w:tcPr>
            <w:tcW w:w="3459" w:type="dxa"/>
            <w:vAlign w:val="center"/>
          </w:tcPr>
          <w:p w14:paraId="03CCB278"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Tipologia contrattuale</w:t>
            </w:r>
          </w:p>
        </w:tc>
        <w:tc>
          <w:tcPr>
            <w:tcW w:w="6672" w:type="dxa"/>
            <w:vAlign w:val="center"/>
          </w:tcPr>
          <w:p w14:paraId="5EE760C9" w14:textId="34F57A8C" w:rsidR="00750635" w:rsidRPr="00F81E5C" w:rsidRDefault="00750635" w:rsidP="00524AFE">
            <w:pPr>
              <w:rPr>
                <w:rFonts w:eastAsia="Calibri"/>
                <w:noProof/>
                <w:sz w:val="24"/>
                <w:szCs w:val="24"/>
              </w:rPr>
            </w:pPr>
          </w:p>
        </w:tc>
      </w:tr>
      <w:tr w:rsidR="00750635" w:rsidRPr="00F81E5C" w14:paraId="3600EB67" w14:textId="77777777" w:rsidTr="00A0428A">
        <w:trPr>
          <w:trHeight w:val="165"/>
        </w:trPr>
        <w:tc>
          <w:tcPr>
            <w:tcW w:w="3459" w:type="dxa"/>
            <w:vAlign w:val="center"/>
          </w:tcPr>
          <w:p w14:paraId="52FE60BE"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Durata del rapporto di lavoro</w:t>
            </w:r>
          </w:p>
        </w:tc>
        <w:tc>
          <w:tcPr>
            <w:tcW w:w="6672" w:type="dxa"/>
            <w:vAlign w:val="center"/>
          </w:tcPr>
          <w:p w14:paraId="03D24DD7" w14:textId="24E9A2F2" w:rsidR="00750635" w:rsidRPr="00F81E5C" w:rsidRDefault="00750635" w:rsidP="00524AFE">
            <w:pPr>
              <w:rPr>
                <w:rFonts w:eastAsia="Calibri"/>
                <w:noProof/>
                <w:sz w:val="24"/>
                <w:szCs w:val="24"/>
              </w:rPr>
            </w:pPr>
            <w:r>
              <w:rPr>
                <w:rFonts w:eastAsia="Calibri"/>
                <w:noProof/>
                <w:sz w:val="24"/>
                <w:szCs w:val="24"/>
              </w:rPr>
              <w:t xml:space="preserve"> </w:t>
            </w:r>
          </w:p>
        </w:tc>
      </w:tr>
      <w:tr w:rsidR="00750635" w:rsidRPr="00F81E5C" w14:paraId="72ACC76E" w14:textId="77777777" w:rsidTr="00A0428A">
        <w:trPr>
          <w:trHeight w:val="165"/>
        </w:trPr>
        <w:tc>
          <w:tcPr>
            <w:tcW w:w="3459" w:type="dxa"/>
            <w:vAlign w:val="center"/>
          </w:tcPr>
          <w:p w14:paraId="5C538E08"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Qualifica professionale</w:t>
            </w:r>
          </w:p>
          <w:p w14:paraId="0C7CAAEA" w14:textId="40C258AF" w:rsidR="00750635" w:rsidRPr="00F81E5C" w:rsidRDefault="00750635" w:rsidP="00E026E9">
            <w:pPr>
              <w:pBdr>
                <w:between w:val="single" w:sz="4" w:space="1" w:color="auto"/>
              </w:pBdr>
              <w:rPr>
                <w:rFonts w:eastAsia="Calibri"/>
                <w:noProof/>
                <w:sz w:val="24"/>
                <w:szCs w:val="24"/>
              </w:rPr>
            </w:pPr>
            <w:r w:rsidRPr="00F81E5C">
              <w:rPr>
                <w:rFonts w:eastAsia="Calibri"/>
                <w:noProof/>
                <w:sz w:val="18"/>
                <w:szCs w:val="18"/>
              </w:rPr>
              <w:t>Ricondotta alla qualifica di cui alla classificazione delle professioni ISTAT 2011</w:t>
            </w:r>
          </w:p>
        </w:tc>
        <w:tc>
          <w:tcPr>
            <w:tcW w:w="6672" w:type="dxa"/>
            <w:vAlign w:val="center"/>
          </w:tcPr>
          <w:p w14:paraId="43536DEC" w14:textId="1972F5EA" w:rsidR="00750635" w:rsidRPr="00CA1D67" w:rsidRDefault="00750635" w:rsidP="00524AFE">
            <w:pPr>
              <w:rPr>
                <w:rFonts w:eastAsia="Calibri"/>
                <w:b/>
                <w:bCs/>
                <w:noProof/>
                <w:sz w:val="24"/>
                <w:szCs w:val="24"/>
              </w:rPr>
            </w:pPr>
          </w:p>
        </w:tc>
      </w:tr>
      <w:tr w:rsidR="00750635" w:rsidRPr="00F81E5C" w14:paraId="514AEDBC" w14:textId="77777777" w:rsidTr="00A0428A">
        <w:tc>
          <w:tcPr>
            <w:tcW w:w="3459" w:type="dxa"/>
            <w:vAlign w:val="center"/>
          </w:tcPr>
          <w:p w14:paraId="696BB8DA" w14:textId="77777777" w:rsidR="00750635" w:rsidRPr="00F81E5C" w:rsidRDefault="00750635" w:rsidP="00524AFE">
            <w:pPr>
              <w:pBdr>
                <w:between w:val="single" w:sz="4" w:space="1" w:color="auto"/>
              </w:pBdr>
              <w:rPr>
                <w:rFonts w:eastAsia="Calibri"/>
                <w:noProof/>
              </w:rPr>
            </w:pPr>
            <w:r w:rsidRPr="00F81E5C">
              <w:rPr>
                <w:rFonts w:eastAsia="Calibri"/>
                <w:noProof/>
                <w:sz w:val="24"/>
                <w:szCs w:val="24"/>
              </w:rPr>
              <w:t>Altri requisiti obbligatori</w:t>
            </w:r>
          </w:p>
        </w:tc>
        <w:tc>
          <w:tcPr>
            <w:tcW w:w="6672" w:type="dxa"/>
            <w:vAlign w:val="center"/>
          </w:tcPr>
          <w:p w14:paraId="649F60A1" w14:textId="4F9DB589" w:rsidR="00750635" w:rsidRPr="007C29EB" w:rsidRDefault="00750635" w:rsidP="00524AFE">
            <w:pPr>
              <w:rPr>
                <w:rFonts w:eastAsia="Calibri"/>
                <w:b/>
                <w:noProof/>
                <w:sz w:val="24"/>
                <w:szCs w:val="24"/>
              </w:rPr>
            </w:pPr>
          </w:p>
        </w:tc>
      </w:tr>
      <w:tr w:rsidR="00750635" w:rsidRPr="006E4752" w14:paraId="20A643C2" w14:textId="77777777" w:rsidTr="00A0428A">
        <w:tc>
          <w:tcPr>
            <w:tcW w:w="3459" w:type="dxa"/>
            <w:vAlign w:val="center"/>
          </w:tcPr>
          <w:p w14:paraId="428F18B1"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Posizione economica</w:t>
            </w:r>
          </w:p>
        </w:tc>
        <w:tc>
          <w:tcPr>
            <w:tcW w:w="6672" w:type="dxa"/>
            <w:vAlign w:val="center"/>
          </w:tcPr>
          <w:p w14:paraId="06B31E83" w14:textId="6139C335" w:rsidR="00750635" w:rsidRPr="006E4752" w:rsidRDefault="00750635" w:rsidP="00524AFE">
            <w:pPr>
              <w:rPr>
                <w:rFonts w:eastAsia="Calibri"/>
                <w:noProof/>
                <w:sz w:val="24"/>
                <w:szCs w:val="24"/>
              </w:rPr>
            </w:pPr>
            <w:r w:rsidRPr="006E4752">
              <w:rPr>
                <w:rFonts w:eastAsia="Calibri"/>
                <w:noProof/>
                <w:sz w:val="24"/>
                <w:szCs w:val="24"/>
              </w:rPr>
              <w:t xml:space="preserve"> </w:t>
            </w:r>
            <w:r w:rsidR="004E08ED">
              <w:rPr>
                <w:rFonts w:eastAsia="Calibri"/>
                <w:noProof/>
                <w:sz w:val="24"/>
                <w:szCs w:val="24"/>
              </w:rPr>
              <w:t xml:space="preserve"> </w:t>
            </w:r>
          </w:p>
        </w:tc>
      </w:tr>
      <w:tr w:rsidR="00750635" w:rsidRPr="006E4752" w14:paraId="6D48AED2" w14:textId="77777777" w:rsidTr="00A0428A">
        <w:trPr>
          <w:trHeight w:val="1001"/>
        </w:trPr>
        <w:tc>
          <w:tcPr>
            <w:tcW w:w="3459" w:type="dxa"/>
            <w:vAlign w:val="center"/>
          </w:tcPr>
          <w:p w14:paraId="25823DD9"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Prova selettiva a cura dell’Ente pubblico richiedente</w:t>
            </w:r>
          </w:p>
          <w:p w14:paraId="108B758B" w14:textId="77777777" w:rsidR="00750635" w:rsidRPr="00F81E5C" w:rsidRDefault="00750635" w:rsidP="00524AFE">
            <w:pPr>
              <w:widowControl w:val="0"/>
              <w:tabs>
                <w:tab w:val="left" w:pos="3782"/>
              </w:tabs>
              <w:autoSpaceDE w:val="0"/>
              <w:autoSpaceDN w:val="0"/>
              <w:ind w:left="-3" w:hanging="3"/>
              <w:rPr>
                <w:rFonts w:eastAsia="Calibri"/>
                <w:noProof/>
              </w:rPr>
            </w:pPr>
            <w:r w:rsidRPr="00F81E5C">
              <w:rPr>
                <w:rFonts w:eastAsia="Calibri"/>
                <w:noProof/>
              </w:rPr>
              <w:t>La prova suddetta non comporta una valutazione comparativa, ma è finalizzata alla    formulazione di un giudizio di “Idoneità”.</w:t>
            </w:r>
          </w:p>
        </w:tc>
        <w:tc>
          <w:tcPr>
            <w:tcW w:w="6672" w:type="dxa"/>
            <w:vAlign w:val="center"/>
          </w:tcPr>
          <w:p w14:paraId="2D4FF562" w14:textId="7231CEE1" w:rsidR="00750635" w:rsidRPr="00CA1D67" w:rsidRDefault="00750635" w:rsidP="00CA1D67">
            <w:pPr>
              <w:rPr>
                <w:rFonts w:eastAsia="Calibri"/>
                <w:noProof/>
                <w:sz w:val="24"/>
                <w:szCs w:val="24"/>
              </w:rPr>
            </w:pPr>
          </w:p>
          <w:p w14:paraId="6F8570E3" w14:textId="77777777" w:rsidR="00750635" w:rsidRPr="006E4752" w:rsidRDefault="00750635" w:rsidP="00524AFE">
            <w:pPr>
              <w:rPr>
                <w:rFonts w:eastAsia="Calibri"/>
                <w:noProof/>
                <w:sz w:val="24"/>
                <w:szCs w:val="24"/>
              </w:rPr>
            </w:pPr>
          </w:p>
        </w:tc>
      </w:tr>
      <w:tr w:rsidR="00750635" w:rsidRPr="00F81E5C" w14:paraId="1FB834E3" w14:textId="77777777" w:rsidTr="00A0428A">
        <w:tc>
          <w:tcPr>
            <w:tcW w:w="3459" w:type="dxa"/>
            <w:vAlign w:val="center"/>
          </w:tcPr>
          <w:p w14:paraId="18679FF5" w14:textId="77777777" w:rsidR="00750635" w:rsidRPr="00F81E5C" w:rsidRDefault="00750635" w:rsidP="00524AFE">
            <w:pPr>
              <w:pBdr>
                <w:between w:val="single" w:sz="4" w:space="1" w:color="auto"/>
              </w:pBdr>
              <w:rPr>
                <w:rFonts w:eastAsia="Calibri"/>
                <w:noProof/>
                <w:sz w:val="24"/>
                <w:szCs w:val="24"/>
              </w:rPr>
            </w:pPr>
            <w:r w:rsidRPr="00F81E5C">
              <w:rPr>
                <w:rFonts w:eastAsia="Calibri"/>
                <w:noProof/>
                <w:sz w:val="24"/>
                <w:szCs w:val="24"/>
              </w:rPr>
              <w:t>Orario</w:t>
            </w:r>
          </w:p>
        </w:tc>
        <w:tc>
          <w:tcPr>
            <w:tcW w:w="6672" w:type="dxa"/>
            <w:vAlign w:val="center"/>
          </w:tcPr>
          <w:p w14:paraId="5A70429C" w14:textId="6D054CD0" w:rsidR="00750635" w:rsidRPr="00F81E5C" w:rsidRDefault="00750635" w:rsidP="00524AFE">
            <w:pPr>
              <w:rPr>
                <w:rFonts w:eastAsia="Calibri"/>
                <w:noProof/>
                <w:sz w:val="24"/>
                <w:szCs w:val="24"/>
              </w:rPr>
            </w:pPr>
          </w:p>
        </w:tc>
      </w:tr>
      <w:tr w:rsidR="00750635" w:rsidRPr="00910362" w14:paraId="765A559C" w14:textId="77777777" w:rsidTr="00A0428A">
        <w:tc>
          <w:tcPr>
            <w:tcW w:w="3459" w:type="dxa"/>
            <w:vAlign w:val="center"/>
          </w:tcPr>
          <w:p w14:paraId="78D1B69D" w14:textId="77777777" w:rsidR="00750635" w:rsidRPr="002713A7" w:rsidRDefault="00750635" w:rsidP="00524AFE">
            <w:pPr>
              <w:pBdr>
                <w:between w:val="single" w:sz="4" w:space="1" w:color="auto"/>
              </w:pBdr>
              <w:rPr>
                <w:rFonts w:eastAsia="Calibri"/>
                <w:noProof/>
                <w:sz w:val="24"/>
                <w:szCs w:val="24"/>
                <w:highlight w:val="yellow"/>
              </w:rPr>
            </w:pPr>
            <w:r w:rsidRPr="001C627A">
              <w:rPr>
                <w:rFonts w:eastAsia="Calibri"/>
                <w:noProof/>
                <w:sz w:val="24"/>
                <w:szCs w:val="24"/>
              </w:rPr>
              <w:t>Sede di lavoro</w:t>
            </w:r>
          </w:p>
        </w:tc>
        <w:tc>
          <w:tcPr>
            <w:tcW w:w="6672" w:type="dxa"/>
            <w:vAlign w:val="center"/>
          </w:tcPr>
          <w:p w14:paraId="29C47CAC" w14:textId="46CE23E5" w:rsidR="00750635" w:rsidRPr="00CA1D67" w:rsidRDefault="00750635" w:rsidP="00CA1D67">
            <w:pPr>
              <w:rPr>
                <w:rFonts w:eastAsia="Calibri"/>
                <w:noProof/>
                <w:sz w:val="24"/>
                <w:szCs w:val="24"/>
              </w:rPr>
            </w:pPr>
          </w:p>
          <w:p w14:paraId="0D50F882" w14:textId="7AE12139" w:rsidR="00CA2D13" w:rsidRPr="00910362" w:rsidRDefault="00CA2D13" w:rsidP="00524AFE">
            <w:pPr>
              <w:pStyle w:val="Paragrafoelenco"/>
              <w:ind w:left="147"/>
              <w:rPr>
                <w:rFonts w:eastAsia="Calibri"/>
                <w:strike/>
                <w:noProof/>
                <w:sz w:val="24"/>
                <w:szCs w:val="24"/>
              </w:rPr>
            </w:pPr>
          </w:p>
        </w:tc>
      </w:tr>
      <w:tr w:rsidR="00750635" w:rsidRPr="002713A7" w14:paraId="31D3221B" w14:textId="77777777" w:rsidTr="00A0428A">
        <w:trPr>
          <w:trHeight w:val="268"/>
        </w:trPr>
        <w:tc>
          <w:tcPr>
            <w:tcW w:w="3459" w:type="dxa"/>
            <w:vAlign w:val="center"/>
          </w:tcPr>
          <w:p w14:paraId="02933F55" w14:textId="77777777" w:rsidR="00750635" w:rsidRPr="002713A7" w:rsidRDefault="00750635" w:rsidP="00524AFE">
            <w:pPr>
              <w:rPr>
                <w:rFonts w:eastAsia="Calibri"/>
                <w:noProof/>
                <w:sz w:val="24"/>
                <w:szCs w:val="24"/>
                <w:highlight w:val="yellow"/>
              </w:rPr>
            </w:pPr>
            <w:r w:rsidRPr="000713A1">
              <w:rPr>
                <w:rFonts w:eastAsia="Calibri"/>
                <w:noProof/>
                <w:sz w:val="24"/>
                <w:szCs w:val="24"/>
              </w:rPr>
              <w:t>Mansioni del profilo richiesto</w:t>
            </w:r>
          </w:p>
        </w:tc>
        <w:tc>
          <w:tcPr>
            <w:tcW w:w="6672" w:type="dxa"/>
            <w:vAlign w:val="center"/>
          </w:tcPr>
          <w:p w14:paraId="65F14484" w14:textId="521008B3" w:rsidR="00750635" w:rsidRDefault="00750635" w:rsidP="00524AFE">
            <w:pPr>
              <w:jc w:val="both"/>
              <w:rPr>
                <w:rFonts w:eastAsia="Calibri"/>
                <w:noProof/>
                <w:sz w:val="24"/>
                <w:szCs w:val="24"/>
              </w:rPr>
            </w:pPr>
          </w:p>
          <w:p w14:paraId="4B7064AD" w14:textId="77777777" w:rsidR="00750635" w:rsidRPr="002713A7" w:rsidRDefault="00750635" w:rsidP="00524AFE">
            <w:pPr>
              <w:jc w:val="both"/>
              <w:rPr>
                <w:rFonts w:eastAsia="Calibri"/>
                <w:noProof/>
                <w:sz w:val="24"/>
                <w:szCs w:val="24"/>
                <w:highlight w:val="yellow"/>
              </w:rPr>
            </w:pPr>
          </w:p>
        </w:tc>
      </w:tr>
      <w:tr w:rsidR="00750635" w:rsidRPr="002713A7" w14:paraId="7B9D31EA" w14:textId="77777777" w:rsidTr="00A0428A">
        <w:trPr>
          <w:trHeight w:val="268"/>
        </w:trPr>
        <w:tc>
          <w:tcPr>
            <w:tcW w:w="3459" w:type="dxa"/>
            <w:vAlign w:val="center"/>
          </w:tcPr>
          <w:p w14:paraId="0BD036CF" w14:textId="77777777" w:rsidR="00750635" w:rsidRPr="007E0548" w:rsidRDefault="00750635" w:rsidP="00524AFE">
            <w:pPr>
              <w:rPr>
                <w:rFonts w:eastAsia="Calibri"/>
                <w:noProof/>
                <w:sz w:val="24"/>
                <w:szCs w:val="24"/>
              </w:rPr>
            </w:pPr>
            <w:r w:rsidRPr="007E0548">
              <w:rPr>
                <w:rFonts w:eastAsia="Calibri"/>
                <w:noProof/>
                <w:sz w:val="24"/>
                <w:szCs w:val="24"/>
              </w:rPr>
              <w:t xml:space="preserve">Diritto di precedenza di cui all’art. </w:t>
            </w:r>
            <w:r w:rsidRPr="007E0548">
              <w:rPr>
                <w:sz w:val="24"/>
                <w:szCs w:val="24"/>
              </w:rPr>
              <w:t xml:space="preserve">36 comma 2 del D.lgs. n.165/2001 in applicazione dell’art. 24, </w:t>
            </w:r>
            <w:r w:rsidRPr="007E0548">
              <w:rPr>
                <w:rFonts w:eastAsia="Arial"/>
                <w:sz w:val="24"/>
                <w:szCs w:val="24"/>
                <w:lang w:eastAsia="ar-SA"/>
              </w:rPr>
              <w:t>D.lgs.</w:t>
            </w:r>
            <w:r w:rsidRPr="007E0548">
              <w:rPr>
                <w:sz w:val="24"/>
                <w:szCs w:val="24"/>
              </w:rPr>
              <w:t xml:space="preserve"> n.81/15</w:t>
            </w:r>
          </w:p>
          <w:p w14:paraId="4DD3643D" w14:textId="385B7A5E" w:rsidR="00750635" w:rsidRPr="007E0548" w:rsidRDefault="00CA1D67" w:rsidP="00524AFE">
            <w:pPr>
              <w:rPr>
                <w:sz w:val="24"/>
                <w:szCs w:val="24"/>
              </w:rPr>
            </w:pPr>
            <w:r>
              <w:rPr>
                <w:sz w:val="24"/>
                <w:szCs w:val="24"/>
              </w:rPr>
              <w:t xml:space="preserve">SI </w:t>
            </w:r>
            <w:r w:rsidRPr="007E0548">
              <w:rPr>
                <w:sz w:val="24"/>
                <w:szCs w:val="24"/>
              </w:rPr>
              <w:t>[</w:t>
            </w:r>
            <w:r>
              <w:rPr>
                <w:sz w:val="24"/>
                <w:szCs w:val="24"/>
              </w:rPr>
              <w:t xml:space="preserve">  </w:t>
            </w:r>
            <w:r w:rsidRPr="007E0548">
              <w:rPr>
                <w:sz w:val="24"/>
                <w:szCs w:val="24"/>
              </w:rPr>
              <w:t>]</w:t>
            </w:r>
            <w:r>
              <w:rPr>
                <w:sz w:val="24"/>
                <w:szCs w:val="24"/>
              </w:rPr>
              <w:t xml:space="preserve"> </w:t>
            </w:r>
            <w:r w:rsidR="00750635" w:rsidRPr="007E0548">
              <w:rPr>
                <w:sz w:val="24"/>
                <w:szCs w:val="24"/>
              </w:rPr>
              <w:t>NO [</w:t>
            </w:r>
            <w:r>
              <w:rPr>
                <w:sz w:val="24"/>
                <w:szCs w:val="24"/>
              </w:rPr>
              <w:t xml:space="preserve">  </w:t>
            </w:r>
            <w:r w:rsidR="00750635" w:rsidRPr="007E0548">
              <w:rPr>
                <w:sz w:val="24"/>
                <w:szCs w:val="24"/>
              </w:rPr>
              <w:t>]</w:t>
            </w:r>
          </w:p>
        </w:tc>
        <w:tc>
          <w:tcPr>
            <w:tcW w:w="6672" w:type="dxa"/>
            <w:vAlign w:val="center"/>
          </w:tcPr>
          <w:p w14:paraId="41B9451D" w14:textId="77777777" w:rsidR="00750635" w:rsidRPr="002713A7" w:rsidRDefault="00750635" w:rsidP="00524AFE">
            <w:pPr>
              <w:widowControl w:val="0"/>
              <w:autoSpaceDN w:val="0"/>
              <w:adjustRightInd w:val="0"/>
              <w:rPr>
                <w:rFonts w:eastAsia="Calibri"/>
                <w:noProof/>
                <w:sz w:val="24"/>
                <w:szCs w:val="24"/>
                <w:highlight w:val="yellow"/>
              </w:rPr>
            </w:pPr>
          </w:p>
        </w:tc>
      </w:tr>
      <w:tr w:rsidR="00750635" w:rsidRPr="002713A7" w14:paraId="53B654FD" w14:textId="77777777" w:rsidTr="00A0428A">
        <w:trPr>
          <w:trHeight w:val="268"/>
        </w:trPr>
        <w:tc>
          <w:tcPr>
            <w:tcW w:w="3459" w:type="dxa"/>
            <w:vAlign w:val="center"/>
          </w:tcPr>
          <w:p w14:paraId="5890C9AE" w14:textId="77777777" w:rsidR="00750635" w:rsidRPr="007E0548" w:rsidRDefault="00750635" w:rsidP="00524AFE">
            <w:pPr>
              <w:rPr>
                <w:rFonts w:eastAsia="Calibri"/>
                <w:noProof/>
                <w:sz w:val="24"/>
                <w:szCs w:val="24"/>
              </w:rPr>
            </w:pPr>
            <w:r w:rsidRPr="007E0548">
              <w:rPr>
                <w:rFonts w:eastAsia="Calibri"/>
                <w:noProof/>
                <w:sz w:val="24"/>
                <w:szCs w:val="24"/>
              </w:rPr>
              <w:t>Riserva a favore dei volontari delle Forze Armate ai sensi degli artt. 1014 e 678 del D. Lgs n. 66/2010</w:t>
            </w:r>
          </w:p>
          <w:p w14:paraId="4595F2CD" w14:textId="69925248" w:rsidR="00750635" w:rsidRPr="007E0548" w:rsidRDefault="005A3256" w:rsidP="00524AFE">
            <w:pPr>
              <w:rPr>
                <w:rFonts w:eastAsia="Calibri"/>
                <w:noProof/>
                <w:sz w:val="24"/>
                <w:szCs w:val="24"/>
              </w:rPr>
            </w:pPr>
            <w:r>
              <w:rPr>
                <w:sz w:val="24"/>
                <w:szCs w:val="24"/>
              </w:rPr>
              <w:t xml:space="preserve">SI </w:t>
            </w:r>
            <w:r w:rsidRPr="007E0548">
              <w:rPr>
                <w:sz w:val="24"/>
                <w:szCs w:val="24"/>
              </w:rPr>
              <w:t>[</w:t>
            </w:r>
            <w:r>
              <w:rPr>
                <w:sz w:val="24"/>
                <w:szCs w:val="24"/>
              </w:rPr>
              <w:t xml:space="preserve">  </w:t>
            </w:r>
            <w:r w:rsidRPr="007E0548">
              <w:rPr>
                <w:sz w:val="24"/>
                <w:szCs w:val="24"/>
              </w:rPr>
              <w:t>]</w:t>
            </w:r>
            <w:r>
              <w:rPr>
                <w:sz w:val="24"/>
                <w:szCs w:val="24"/>
              </w:rPr>
              <w:t xml:space="preserve"> </w:t>
            </w:r>
            <w:r w:rsidR="00E23301">
              <w:rPr>
                <w:rFonts w:eastAsia="Calibri"/>
                <w:noProof/>
                <w:sz w:val="24"/>
                <w:szCs w:val="24"/>
              </w:rPr>
              <w:t>NO</w:t>
            </w:r>
            <w:r w:rsidR="00750635" w:rsidRPr="007E0548">
              <w:rPr>
                <w:rFonts w:eastAsia="Calibri"/>
                <w:noProof/>
                <w:sz w:val="24"/>
                <w:szCs w:val="24"/>
              </w:rPr>
              <w:t xml:space="preserve"> </w:t>
            </w:r>
            <w:r w:rsidR="00750635" w:rsidRPr="007E0548">
              <w:rPr>
                <w:sz w:val="24"/>
                <w:szCs w:val="24"/>
              </w:rPr>
              <w:t>[</w:t>
            </w:r>
            <w:r>
              <w:rPr>
                <w:sz w:val="24"/>
                <w:szCs w:val="24"/>
              </w:rPr>
              <w:t xml:space="preserve">  </w:t>
            </w:r>
            <w:r w:rsidR="00750635" w:rsidRPr="007E0548">
              <w:rPr>
                <w:sz w:val="24"/>
                <w:szCs w:val="24"/>
              </w:rPr>
              <w:t>]</w:t>
            </w:r>
          </w:p>
        </w:tc>
        <w:tc>
          <w:tcPr>
            <w:tcW w:w="6672" w:type="dxa"/>
            <w:vAlign w:val="center"/>
          </w:tcPr>
          <w:p w14:paraId="24906D1A" w14:textId="67027B64" w:rsidR="00750635" w:rsidRPr="00D769F7" w:rsidRDefault="00750635" w:rsidP="00524AFE">
            <w:pPr>
              <w:rPr>
                <w:b/>
                <w:sz w:val="24"/>
                <w:szCs w:val="24"/>
                <w:highlight w:val="yellow"/>
              </w:rPr>
            </w:pPr>
          </w:p>
        </w:tc>
      </w:tr>
      <w:tr w:rsidR="00750635" w:rsidRPr="002713A7" w14:paraId="37B2BD0F" w14:textId="77777777" w:rsidTr="00A0428A">
        <w:trPr>
          <w:trHeight w:val="268"/>
        </w:trPr>
        <w:tc>
          <w:tcPr>
            <w:tcW w:w="3459" w:type="dxa"/>
            <w:vAlign w:val="center"/>
          </w:tcPr>
          <w:p w14:paraId="14E73FE2" w14:textId="77777777" w:rsidR="00750635" w:rsidRPr="00736411" w:rsidRDefault="00750635" w:rsidP="00524AFE">
            <w:pPr>
              <w:rPr>
                <w:rFonts w:eastAsia="Calibri"/>
                <w:noProof/>
                <w:sz w:val="24"/>
                <w:szCs w:val="24"/>
              </w:rPr>
            </w:pPr>
            <w:r w:rsidRPr="00736411">
              <w:rPr>
                <w:rFonts w:eastAsia="Calibri"/>
                <w:noProof/>
                <w:sz w:val="24"/>
                <w:szCs w:val="24"/>
              </w:rPr>
              <w:lastRenderedPageBreak/>
              <w:t>Altre Riserve di legge</w:t>
            </w:r>
          </w:p>
          <w:p w14:paraId="068A9001" w14:textId="77777777" w:rsidR="00750635" w:rsidRPr="00736411" w:rsidRDefault="00750635" w:rsidP="00524AFE">
            <w:pPr>
              <w:rPr>
                <w:rFonts w:eastAsia="Calibri"/>
                <w:noProof/>
                <w:sz w:val="18"/>
                <w:szCs w:val="18"/>
                <w:highlight w:val="yellow"/>
              </w:rPr>
            </w:pPr>
            <w:r w:rsidRPr="00736411">
              <w:rPr>
                <w:rFonts w:eastAsia="Calibri"/>
                <w:noProof/>
                <w:sz w:val="18"/>
                <w:szCs w:val="18"/>
              </w:rPr>
              <w:t>Se ed in quanto previste ed applicabili</w:t>
            </w:r>
          </w:p>
        </w:tc>
        <w:tc>
          <w:tcPr>
            <w:tcW w:w="6672" w:type="dxa"/>
            <w:vAlign w:val="center"/>
          </w:tcPr>
          <w:p w14:paraId="0CC3341C" w14:textId="77777777" w:rsidR="00750635" w:rsidRPr="002713A7" w:rsidRDefault="00750635" w:rsidP="00524AFE">
            <w:pPr>
              <w:rPr>
                <w:sz w:val="24"/>
                <w:szCs w:val="24"/>
                <w:highlight w:val="yellow"/>
              </w:rPr>
            </w:pPr>
          </w:p>
        </w:tc>
      </w:tr>
    </w:tbl>
    <w:p w14:paraId="454F8997" w14:textId="4AAB0B8E" w:rsidR="00971F93" w:rsidRPr="00A0428A" w:rsidRDefault="00971F93" w:rsidP="00A0428A">
      <w:pPr>
        <w:tabs>
          <w:tab w:val="left" w:pos="300"/>
          <w:tab w:val="left" w:pos="2118"/>
        </w:tabs>
        <w:rPr>
          <w:rFonts w:eastAsia="Calibri"/>
          <w:b/>
          <w:noProof/>
          <w:sz w:val="24"/>
          <w:szCs w:val="24"/>
        </w:rPr>
      </w:pPr>
    </w:p>
    <w:p w14:paraId="0E66DB1D" w14:textId="108F1FD6" w:rsidR="00800426" w:rsidRPr="00800426" w:rsidRDefault="00971F93" w:rsidP="001322DF">
      <w:pPr>
        <w:tabs>
          <w:tab w:val="left" w:pos="270"/>
          <w:tab w:val="left" w:pos="2118"/>
        </w:tabs>
        <w:rPr>
          <w:rFonts w:eastAsia="Calibri"/>
          <w:b/>
          <w:noProof/>
          <w:sz w:val="24"/>
          <w:szCs w:val="24"/>
        </w:rPr>
      </w:pPr>
      <w:r>
        <w:rPr>
          <w:rFonts w:eastAsia="Calibri"/>
          <w:b/>
          <w:noProof/>
          <w:sz w:val="24"/>
          <w:szCs w:val="24"/>
        </w:rPr>
        <w:tab/>
      </w:r>
    </w:p>
    <w:p w14:paraId="1AF09625" w14:textId="05ACBA48" w:rsidR="005E3320" w:rsidRPr="00C73054" w:rsidRDefault="00C55897" w:rsidP="00C55897">
      <w:pPr>
        <w:jc w:val="both"/>
        <w:rPr>
          <w:i/>
          <w:iCs/>
          <w:sz w:val="24"/>
          <w:szCs w:val="24"/>
        </w:rPr>
      </w:pPr>
      <w:r w:rsidRPr="00671723">
        <w:rPr>
          <w:b/>
          <w:bCs/>
          <w:sz w:val="24"/>
          <w:szCs w:val="24"/>
        </w:rPr>
        <w:t xml:space="preserve">PER INFORMAZIONI </w:t>
      </w:r>
      <w:r w:rsidRPr="00046723">
        <w:rPr>
          <w:sz w:val="24"/>
          <w:szCs w:val="24"/>
        </w:rPr>
        <w:t xml:space="preserve">in relazione al presente avviso pubblico è possibile contattare </w:t>
      </w:r>
      <w:r w:rsidR="00852EA2">
        <w:rPr>
          <w:sz w:val="24"/>
          <w:szCs w:val="24"/>
        </w:rPr>
        <w:t xml:space="preserve">il /i </w:t>
      </w:r>
      <w:r w:rsidRPr="00046723">
        <w:rPr>
          <w:sz w:val="24"/>
          <w:szCs w:val="24"/>
        </w:rPr>
        <w:t>Centri per l’I</w:t>
      </w:r>
      <w:r>
        <w:rPr>
          <w:sz w:val="24"/>
          <w:szCs w:val="24"/>
        </w:rPr>
        <w:t>mpiego competent</w:t>
      </w:r>
      <w:r w:rsidR="00AB60DD">
        <w:rPr>
          <w:sz w:val="24"/>
          <w:szCs w:val="24"/>
        </w:rPr>
        <w:t>e</w:t>
      </w:r>
      <w:r>
        <w:rPr>
          <w:sz w:val="24"/>
          <w:szCs w:val="24"/>
        </w:rPr>
        <w:t xml:space="preserve"> ai seguenti recapiti</w:t>
      </w:r>
      <w:r w:rsidR="00CF32C2">
        <w:rPr>
          <w:sz w:val="24"/>
          <w:szCs w:val="24"/>
        </w:rPr>
        <w:t xml:space="preserve"> telefonici</w:t>
      </w:r>
      <w:r>
        <w:rPr>
          <w:sz w:val="24"/>
          <w:szCs w:val="24"/>
        </w:rPr>
        <w:t>:</w:t>
      </w:r>
      <w:r w:rsidR="005E3320">
        <w:rPr>
          <w:sz w:val="24"/>
          <w:szCs w:val="24"/>
        </w:rPr>
        <w:t xml:space="preserve"> </w:t>
      </w:r>
      <w:r w:rsidR="00C73054" w:rsidRPr="00C73054">
        <w:rPr>
          <w:i/>
          <w:iCs/>
          <w:sz w:val="24"/>
          <w:szCs w:val="24"/>
        </w:rPr>
        <w:t>(</w:t>
      </w:r>
      <w:r w:rsidR="00C73054" w:rsidRPr="00E026E9">
        <w:rPr>
          <w:i/>
          <w:iCs/>
          <w:sz w:val="24"/>
          <w:szCs w:val="24"/>
          <w:highlight w:val="green"/>
        </w:rPr>
        <w:t>lasciare solo il recapito del CPI che procede in caso di graduatoria locale, lasciare tutti i recapiti in caso di graduatorie aggregate</w:t>
      </w:r>
      <w:r w:rsidR="00C73054" w:rsidRPr="00C73054">
        <w:rPr>
          <w:i/>
          <w:iCs/>
          <w:sz w:val="24"/>
          <w:szCs w:val="24"/>
        </w:rPr>
        <w:t>)</w:t>
      </w:r>
    </w:p>
    <w:p w14:paraId="1ABCBC2C" w14:textId="77777777" w:rsidR="005E3320" w:rsidRPr="00D02E7D" w:rsidRDefault="005E3320" w:rsidP="00C55897">
      <w:pPr>
        <w:jc w:val="both"/>
        <w:rPr>
          <w:sz w:val="24"/>
          <w:szCs w:val="24"/>
        </w:rPr>
      </w:pPr>
    </w:p>
    <w:tbl>
      <w:tblPr>
        <w:tblW w:w="10057" w:type="dxa"/>
        <w:tblLayout w:type="fixed"/>
        <w:tblCellMar>
          <w:left w:w="30" w:type="dxa"/>
          <w:right w:w="30" w:type="dxa"/>
        </w:tblCellMar>
        <w:tblLook w:val="0000" w:firstRow="0" w:lastRow="0" w:firstColumn="0" w:lastColumn="0" w:noHBand="0" w:noVBand="0"/>
      </w:tblPr>
      <w:tblGrid>
        <w:gridCol w:w="3820"/>
        <w:gridCol w:w="3260"/>
        <w:gridCol w:w="2977"/>
      </w:tblGrid>
      <w:tr w:rsidR="00415A88" w:rsidRPr="00D02E7D" w14:paraId="778ED17F" w14:textId="77777777" w:rsidTr="00D02E7D">
        <w:trPr>
          <w:trHeight w:val="749"/>
        </w:trPr>
        <w:tc>
          <w:tcPr>
            <w:tcW w:w="3820" w:type="dxa"/>
            <w:tcBorders>
              <w:top w:val="single" w:sz="6" w:space="0" w:color="auto"/>
              <w:left w:val="single" w:sz="6" w:space="0" w:color="auto"/>
              <w:bottom w:val="single" w:sz="6" w:space="0" w:color="auto"/>
              <w:right w:val="single" w:sz="6" w:space="0" w:color="auto"/>
            </w:tcBorders>
            <w:shd w:val="solid" w:color="FFFF00" w:fill="auto"/>
            <w:vAlign w:val="center"/>
          </w:tcPr>
          <w:p w14:paraId="67133D7A" w14:textId="77777777" w:rsidR="00415A88" w:rsidRPr="00D02E7D" w:rsidRDefault="00415A88" w:rsidP="00D02E7D">
            <w:pPr>
              <w:autoSpaceDE w:val="0"/>
              <w:autoSpaceDN w:val="0"/>
              <w:adjustRightInd w:val="0"/>
              <w:jc w:val="center"/>
              <w:rPr>
                <w:b/>
                <w:color w:val="000000"/>
                <w:sz w:val="24"/>
                <w:szCs w:val="24"/>
              </w:rPr>
            </w:pPr>
            <w:r w:rsidRPr="00D02E7D">
              <w:rPr>
                <w:b/>
                <w:color w:val="000000"/>
                <w:sz w:val="24"/>
                <w:szCs w:val="24"/>
              </w:rPr>
              <w:t>AREA TERRITORIALE</w:t>
            </w:r>
          </w:p>
        </w:tc>
        <w:tc>
          <w:tcPr>
            <w:tcW w:w="3260" w:type="dxa"/>
            <w:tcBorders>
              <w:top w:val="single" w:sz="6" w:space="0" w:color="auto"/>
              <w:left w:val="single" w:sz="6" w:space="0" w:color="auto"/>
              <w:bottom w:val="single" w:sz="6" w:space="0" w:color="auto"/>
              <w:right w:val="single" w:sz="6" w:space="0" w:color="auto"/>
            </w:tcBorders>
            <w:shd w:val="solid" w:color="FFFF00" w:fill="auto"/>
            <w:vAlign w:val="center"/>
          </w:tcPr>
          <w:p w14:paraId="682A6229" w14:textId="77777777" w:rsidR="00415A88" w:rsidRPr="00D02E7D" w:rsidRDefault="00415A88" w:rsidP="00D02E7D">
            <w:pPr>
              <w:autoSpaceDE w:val="0"/>
              <w:autoSpaceDN w:val="0"/>
              <w:adjustRightInd w:val="0"/>
              <w:jc w:val="center"/>
              <w:rPr>
                <w:b/>
                <w:color w:val="000000"/>
                <w:sz w:val="24"/>
                <w:szCs w:val="24"/>
              </w:rPr>
            </w:pPr>
            <w:r w:rsidRPr="00D02E7D">
              <w:rPr>
                <w:b/>
                <w:color w:val="000000"/>
                <w:sz w:val="24"/>
                <w:szCs w:val="24"/>
              </w:rPr>
              <w:t>REFERENTI ART. 16</w:t>
            </w:r>
          </w:p>
        </w:tc>
        <w:tc>
          <w:tcPr>
            <w:tcW w:w="2977" w:type="dxa"/>
            <w:tcBorders>
              <w:top w:val="single" w:sz="6" w:space="0" w:color="auto"/>
              <w:left w:val="single" w:sz="6" w:space="0" w:color="auto"/>
              <w:bottom w:val="single" w:sz="6" w:space="0" w:color="auto"/>
              <w:right w:val="single" w:sz="6" w:space="0" w:color="auto"/>
            </w:tcBorders>
            <w:shd w:val="solid" w:color="FFFF00" w:fill="auto"/>
            <w:vAlign w:val="center"/>
          </w:tcPr>
          <w:p w14:paraId="3D04ADDD" w14:textId="77777777" w:rsidR="00415A88" w:rsidRPr="00D02E7D" w:rsidRDefault="00415A88" w:rsidP="00D02E7D">
            <w:pPr>
              <w:autoSpaceDE w:val="0"/>
              <w:autoSpaceDN w:val="0"/>
              <w:adjustRightInd w:val="0"/>
              <w:jc w:val="center"/>
              <w:rPr>
                <w:b/>
                <w:color w:val="000000"/>
                <w:sz w:val="24"/>
                <w:szCs w:val="24"/>
              </w:rPr>
            </w:pPr>
            <w:r w:rsidRPr="00D02E7D">
              <w:rPr>
                <w:b/>
                <w:color w:val="000000"/>
                <w:sz w:val="24"/>
                <w:szCs w:val="24"/>
              </w:rPr>
              <w:t>NUMERO SPECIFICO REFERENTE</w:t>
            </w:r>
          </w:p>
        </w:tc>
      </w:tr>
      <w:tr w:rsidR="00415A88" w:rsidRPr="00D02E7D" w14:paraId="757B88B5"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3D07E9A7"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ANCONA</w:t>
            </w:r>
          </w:p>
        </w:tc>
        <w:tc>
          <w:tcPr>
            <w:tcW w:w="3260" w:type="dxa"/>
            <w:tcBorders>
              <w:top w:val="single" w:sz="6" w:space="0" w:color="auto"/>
              <w:left w:val="single" w:sz="6" w:space="0" w:color="auto"/>
              <w:bottom w:val="single" w:sz="6" w:space="0" w:color="auto"/>
              <w:right w:val="single" w:sz="6" w:space="0" w:color="auto"/>
            </w:tcBorders>
            <w:vAlign w:val="center"/>
          </w:tcPr>
          <w:p w14:paraId="739B7086" w14:textId="7BC479FA" w:rsidR="00415A88" w:rsidRPr="0066688D" w:rsidRDefault="00415A88" w:rsidP="00A803AE">
            <w:pPr>
              <w:autoSpaceDE w:val="0"/>
              <w:autoSpaceDN w:val="0"/>
              <w:adjustRightInd w:val="0"/>
              <w:rPr>
                <w:sz w:val="24"/>
                <w:szCs w:val="24"/>
              </w:rPr>
            </w:pPr>
            <w:r w:rsidRPr="0066688D">
              <w:rPr>
                <w:sz w:val="24"/>
                <w:szCs w:val="24"/>
              </w:rPr>
              <w:t xml:space="preserve">Possanzini </w:t>
            </w:r>
            <w:r w:rsidR="00B23C55" w:rsidRPr="0066688D">
              <w:rPr>
                <w:sz w:val="24"/>
                <w:szCs w:val="24"/>
              </w:rPr>
              <w:t>M</w:t>
            </w:r>
            <w:r w:rsidRPr="0066688D">
              <w:rPr>
                <w:sz w:val="24"/>
                <w:szCs w:val="24"/>
              </w:rPr>
              <w:t>assimiliano</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2D38C21C" w14:textId="77777777" w:rsidR="00415A88" w:rsidRPr="00A803AE" w:rsidRDefault="00415A88" w:rsidP="00A803AE">
            <w:pPr>
              <w:autoSpaceDE w:val="0"/>
              <w:autoSpaceDN w:val="0"/>
              <w:adjustRightInd w:val="0"/>
              <w:rPr>
                <w:sz w:val="24"/>
                <w:szCs w:val="24"/>
              </w:rPr>
            </w:pPr>
            <w:r w:rsidRPr="00A803AE">
              <w:rPr>
                <w:sz w:val="24"/>
                <w:szCs w:val="24"/>
              </w:rPr>
              <w:t>071-2137518</w:t>
            </w:r>
          </w:p>
        </w:tc>
      </w:tr>
      <w:tr w:rsidR="00415A88" w:rsidRPr="00D02E7D" w14:paraId="12230937"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1F386E1C"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ASCOLI P.</w:t>
            </w:r>
          </w:p>
        </w:tc>
        <w:tc>
          <w:tcPr>
            <w:tcW w:w="3260" w:type="dxa"/>
            <w:tcBorders>
              <w:top w:val="single" w:sz="6" w:space="0" w:color="auto"/>
              <w:left w:val="single" w:sz="6" w:space="0" w:color="auto"/>
              <w:bottom w:val="single" w:sz="6" w:space="0" w:color="auto"/>
              <w:right w:val="single" w:sz="6" w:space="0" w:color="auto"/>
            </w:tcBorders>
            <w:vAlign w:val="center"/>
          </w:tcPr>
          <w:p w14:paraId="52E4E071" w14:textId="77777777" w:rsidR="00415A88" w:rsidRPr="0066688D" w:rsidRDefault="00415A88" w:rsidP="00A803AE">
            <w:pPr>
              <w:autoSpaceDE w:val="0"/>
              <w:autoSpaceDN w:val="0"/>
              <w:adjustRightInd w:val="0"/>
              <w:rPr>
                <w:sz w:val="24"/>
                <w:szCs w:val="24"/>
              </w:rPr>
            </w:pPr>
            <w:r w:rsidRPr="0066688D">
              <w:rPr>
                <w:sz w:val="24"/>
                <w:szCs w:val="24"/>
              </w:rPr>
              <w:t>Mataldi Paola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318338B3" w14:textId="77777777" w:rsidR="00415A88" w:rsidRPr="00A803AE" w:rsidRDefault="00415A88" w:rsidP="00A803AE">
            <w:pPr>
              <w:autoSpaceDE w:val="0"/>
              <w:autoSpaceDN w:val="0"/>
              <w:adjustRightInd w:val="0"/>
              <w:rPr>
                <w:sz w:val="24"/>
                <w:szCs w:val="24"/>
              </w:rPr>
            </w:pPr>
            <w:r w:rsidRPr="00A803AE">
              <w:rPr>
                <w:sz w:val="24"/>
                <w:szCs w:val="24"/>
              </w:rPr>
              <w:t>0736-352866</w:t>
            </w:r>
          </w:p>
        </w:tc>
      </w:tr>
      <w:tr w:rsidR="00415A88" w:rsidRPr="00D02E7D" w14:paraId="61116557"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652542D1"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CIVITANOVA M.</w:t>
            </w:r>
          </w:p>
        </w:tc>
        <w:tc>
          <w:tcPr>
            <w:tcW w:w="3260" w:type="dxa"/>
            <w:tcBorders>
              <w:top w:val="single" w:sz="6" w:space="0" w:color="auto"/>
              <w:left w:val="single" w:sz="6" w:space="0" w:color="auto"/>
              <w:bottom w:val="single" w:sz="6" w:space="0" w:color="auto"/>
              <w:right w:val="single" w:sz="6" w:space="0" w:color="auto"/>
            </w:tcBorders>
            <w:vAlign w:val="center"/>
          </w:tcPr>
          <w:p w14:paraId="618142D6" w14:textId="77777777" w:rsidR="00415A88" w:rsidRPr="0066688D" w:rsidRDefault="00415A88" w:rsidP="00A803AE">
            <w:pPr>
              <w:autoSpaceDE w:val="0"/>
              <w:autoSpaceDN w:val="0"/>
              <w:adjustRightInd w:val="0"/>
              <w:rPr>
                <w:sz w:val="24"/>
                <w:szCs w:val="24"/>
              </w:rPr>
            </w:pPr>
            <w:r w:rsidRPr="0066688D">
              <w:rPr>
                <w:sz w:val="24"/>
                <w:szCs w:val="24"/>
              </w:rPr>
              <w:t>Pavoni Chiara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36EDEFB3" w14:textId="77777777" w:rsidR="00415A88" w:rsidRPr="00A803AE" w:rsidRDefault="00415A88" w:rsidP="00A803AE">
            <w:pPr>
              <w:autoSpaceDE w:val="0"/>
              <w:autoSpaceDN w:val="0"/>
              <w:adjustRightInd w:val="0"/>
              <w:rPr>
                <w:sz w:val="24"/>
                <w:szCs w:val="24"/>
              </w:rPr>
            </w:pPr>
            <w:r w:rsidRPr="00A803AE">
              <w:rPr>
                <w:sz w:val="24"/>
                <w:szCs w:val="24"/>
              </w:rPr>
              <w:t>0733-783412</w:t>
            </w:r>
          </w:p>
        </w:tc>
      </w:tr>
      <w:tr w:rsidR="00415A88" w:rsidRPr="00D02E7D" w14:paraId="7A69142F" w14:textId="77777777" w:rsidTr="00D02E7D">
        <w:trPr>
          <w:trHeight w:val="4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7369A719"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FABRIANO</w:t>
            </w:r>
          </w:p>
        </w:tc>
        <w:tc>
          <w:tcPr>
            <w:tcW w:w="3260" w:type="dxa"/>
            <w:tcBorders>
              <w:top w:val="single" w:sz="6" w:space="0" w:color="auto"/>
              <w:left w:val="single" w:sz="6" w:space="0" w:color="auto"/>
              <w:bottom w:val="single" w:sz="6" w:space="0" w:color="auto"/>
              <w:right w:val="single" w:sz="6" w:space="0" w:color="auto"/>
            </w:tcBorders>
            <w:vAlign w:val="center"/>
          </w:tcPr>
          <w:p w14:paraId="373C6AE2" w14:textId="77777777" w:rsidR="00415A88" w:rsidRPr="00A2172A" w:rsidRDefault="00415A88" w:rsidP="00A803AE">
            <w:pPr>
              <w:autoSpaceDE w:val="0"/>
              <w:autoSpaceDN w:val="0"/>
              <w:adjustRightInd w:val="0"/>
              <w:rPr>
                <w:sz w:val="24"/>
                <w:szCs w:val="24"/>
              </w:rPr>
            </w:pPr>
            <w:r w:rsidRPr="00A2172A">
              <w:rPr>
                <w:sz w:val="24"/>
                <w:szCs w:val="24"/>
              </w:rPr>
              <w:t>Rossi Silvia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23DD433C" w14:textId="394075AF" w:rsidR="00415A88" w:rsidRPr="00A2172A" w:rsidRDefault="006C3D11" w:rsidP="00A803AE">
            <w:pPr>
              <w:autoSpaceDE w:val="0"/>
              <w:autoSpaceDN w:val="0"/>
              <w:adjustRightInd w:val="0"/>
              <w:rPr>
                <w:sz w:val="24"/>
                <w:szCs w:val="24"/>
              </w:rPr>
            </w:pPr>
            <w:r w:rsidRPr="00A2172A">
              <w:rPr>
                <w:sz w:val="24"/>
                <w:szCs w:val="24"/>
              </w:rPr>
              <w:t>0732-779233</w:t>
            </w:r>
          </w:p>
        </w:tc>
      </w:tr>
      <w:tr w:rsidR="00A803AE" w:rsidRPr="00D02E7D" w14:paraId="1D17D167" w14:textId="77777777" w:rsidTr="00E878F7">
        <w:trPr>
          <w:trHeight w:val="300"/>
        </w:trPr>
        <w:tc>
          <w:tcPr>
            <w:tcW w:w="3820" w:type="dxa"/>
            <w:tcBorders>
              <w:top w:val="single" w:sz="6" w:space="0" w:color="auto"/>
              <w:left w:val="single" w:sz="6" w:space="0" w:color="auto"/>
              <w:right w:val="single" w:sz="6" w:space="0" w:color="auto"/>
            </w:tcBorders>
            <w:shd w:val="solid" w:color="FFFFFF" w:fill="auto"/>
            <w:vAlign w:val="center"/>
          </w:tcPr>
          <w:p w14:paraId="5FF78B17" w14:textId="37E10445" w:rsidR="00A803AE" w:rsidRPr="00D02E7D" w:rsidRDefault="00A803AE" w:rsidP="00D02E7D">
            <w:pPr>
              <w:autoSpaceDE w:val="0"/>
              <w:autoSpaceDN w:val="0"/>
              <w:adjustRightInd w:val="0"/>
              <w:rPr>
                <w:color w:val="000000"/>
                <w:sz w:val="24"/>
                <w:szCs w:val="24"/>
              </w:rPr>
            </w:pPr>
            <w:r w:rsidRPr="00D02E7D">
              <w:rPr>
                <w:color w:val="000000"/>
                <w:sz w:val="24"/>
                <w:szCs w:val="24"/>
              </w:rPr>
              <w:t>FANO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369FD1DD" w14:textId="6E6CA1C9" w:rsidR="00A803AE" w:rsidRPr="0066688D" w:rsidRDefault="00A1147F" w:rsidP="00A803AE">
            <w:pPr>
              <w:autoSpaceDE w:val="0"/>
              <w:autoSpaceDN w:val="0"/>
              <w:adjustRightInd w:val="0"/>
              <w:rPr>
                <w:sz w:val="24"/>
                <w:szCs w:val="24"/>
              </w:rPr>
            </w:pPr>
            <w:r w:rsidRPr="0066688D">
              <w:rPr>
                <w:sz w:val="24"/>
                <w:szCs w:val="24"/>
              </w:rPr>
              <w:t>Marina Ottavi</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2C42E354" w14:textId="63B8F5EE" w:rsidR="00A803AE" w:rsidRPr="00A803AE" w:rsidRDefault="00A803AE" w:rsidP="00A803AE">
            <w:pPr>
              <w:autoSpaceDE w:val="0"/>
              <w:autoSpaceDN w:val="0"/>
              <w:adjustRightInd w:val="0"/>
              <w:rPr>
                <w:sz w:val="24"/>
                <w:szCs w:val="24"/>
              </w:rPr>
            </w:pPr>
            <w:r w:rsidRPr="00A803AE">
              <w:rPr>
                <w:sz w:val="24"/>
                <w:szCs w:val="24"/>
              </w:rPr>
              <w:t>0721/81847</w:t>
            </w:r>
            <w:r w:rsidR="00291895">
              <w:rPr>
                <w:sz w:val="24"/>
                <w:szCs w:val="24"/>
              </w:rPr>
              <w:t>5</w:t>
            </w:r>
          </w:p>
        </w:tc>
      </w:tr>
      <w:tr w:rsidR="00415A88" w:rsidRPr="00D02E7D" w14:paraId="037DD2AA"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330FE436"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FERMO</w:t>
            </w:r>
          </w:p>
        </w:tc>
        <w:tc>
          <w:tcPr>
            <w:tcW w:w="3260" w:type="dxa"/>
            <w:tcBorders>
              <w:top w:val="single" w:sz="6" w:space="0" w:color="auto"/>
              <w:left w:val="single" w:sz="6" w:space="0" w:color="auto"/>
              <w:bottom w:val="single" w:sz="6" w:space="0" w:color="auto"/>
              <w:right w:val="single" w:sz="6" w:space="0" w:color="auto"/>
            </w:tcBorders>
            <w:vAlign w:val="center"/>
          </w:tcPr>
          <w:p w14:paraId="03B2C6E2" w14:textId="77777777" w:rsidR="00415A88" w:rsidRPr="0066688D" w:rsidRDefault="00415A88" w:rsidP="00A803AE">
            <w:pPr>
              <w:autoSpaceDE w:val="0"/>
              <w:autoSpaceDN w:val="0"/>
              <w:adjustRightInd w:val="0"/>
              <w:rPr>
                <w:sz w:val="24"/>
                <w:szCs w:val="24"/>
              </w:rPr>
            </w:pPr>
            <w:r w:rsidRPr="0066688D">
              <w:rPr>
                <w:sz w:val="24"/>
                <w:szCs w:val="24"/>
              </w:rPr>
              <w:t>Bartolomei Angela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7C8488B7" w14:textId="1E8EC8B0" w:rsidR="00415A88" w:rsidRPr="00E166D0" w:rsidRDefault="007D1DE4" w:rsidP="00A803AE">
            <w:pPr>
              <w:autoSpaceDE w:val="0"/>
              <w:autoSpaceDN w:val="0"/>
              <w:adjustRightInd w:val="0"/>
              <w:rPr>
                <w:sz w:val="24"/>
                <w:szCs w:val="24"/>
              </w:rPr>
            </w:pPr>
            <w:r w:rsidRPr="00E166D0">
              <w:rPr>
                <w:sz w:val="24"/>
                <w:szCs w:val="24"/>
              </w:rPr>
              <w:t>0734-</w:t>
            </w:r>
            <w:r w:rsidR="00415A88" w:rsidRPr="00E166D0">
              <w:rPr>
                <w:sz w:val="24"/>
                <w:szCs w:val="24"/>
              </w:rPr>
              <w:t>254763</w:t>
            </w:r>
            <w:r w:rsidR="000B3264" w:rsidRPr="00E166D0">
              <w:rPr>
                <w:sz w:val="24"/>
                <w:szCs w:val="24"/>
              </w:rPr>
              <w:t xml:space="preserve"> - 0734-254745</w:t>
            </w:r>
          </w:p>
        </w:tc>
      </w:tr>
      <w:tr w:rsidR="00415A88" w:rsidRPr="00D02E7D" w14:paraId="3D0AA3AE" w14:textId="77777777" w:rsidTr="00D02E7D">
        <w:trPr>
          <w:trHeight w:val="288"/>
        </w:trPr>
        <w:tc>
          <w:tcPr>
            <w:tcW w:w="3820" w:type="dxa"/>
            <w:tcBorders>
              <w:top w:val="single" w:sz="6" w:space="0" w:color="auto"/>
              <w:left w:val="single" w:sz="6" w:space="0" w:color="auto"/>
              <w:bottom w:val="nil"/>
              <w:right w:val="single" w:sz="6" w:space="0" w:color="auto"/>
            </w:tcBorders>
            <w:shd w:val="solid" w:color="FFFFFF" w:fill="auto"/>
            <w:vAlign w:val="center"/>
          </w:tcPr>
          <w:p w14:paraId="0D0772BE"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JESI</w:t>
            </w:r>
          </w:p>
        </w:tc>
        <w:tc>
          <w:tcPr>
            <w:tcW w:w="3260" w:type="dxa"/>
            <w:tcBorders>
              <w:top w:val="single" w:sz="6" w:space="0" w:color="auto"/>
              <w:left w:val="single" w:sz="6" w:space="0" w:color="auto"/>
              <w:bottom w:val="nil"/>
              <w:right w:val="single" w:sz="6" w:space="0" w:color="auto"/>
            </w:tcBorders>
            <w:vAlign w:val="center"/>
          </w:tcPr>
          <w:p w14:paraId="71C9923A" w14:textId="77777777" w:rsidR="00415A88" w:rsidRPr="0066688D" w:rsidRDefault="00415A88" w:rsidP="00A803AE">
            <w:pPr>
              <w:autoSpaceDE w:val="0"/>
              <w:autoSpaceDN w:val="0"/>
              <w:adjustRightInd w:val="0"/>
              <w:rPr>
                <w:sz w:val="24"/>
                <w:szCs w:val="24"/>
              </w:rPr>
            </w:pPr>
            <w:r w:rsidRPr="0066688D">
              <w:rPr>
                <w:sz w:val="24"/>
                <w:szCs w:val="24"/>
              </w:rPr>
              <w:t>Fiordelmondo Mascia</w:t>
            </w:r>
          </w:p>
        </w:tc>
        <w:tc>
          <w:tcPr>
            <w:tcW w:w="2977" w:type="dxa"/>
            <w:tcBorders>
              <w:top w:val="single" w:sz="6" w:space="0" w:color="auto"/>
              <w:left w:val="single" w:sz="6" w:space="0" w:color="auto"/>
              <w:bottom w:val="nil"/>
              <w:right w:val="single" w:sz="6" w:space="0" w:color="auto"/>
            </w:tcBorders>
            <w:shd w:val="solid" w:color="FFFFFF" w:fill="auto"/>
            <w:vAlign w:val="center"/>
          </w:tcPr>
          <w:p w14:paraId="5CFBA58B" w14:textId="77777777" w:rsidR="00415A88" w:rsidRPr="00E166D0" w:rsidRDefault="007D1DE4" w:rsidP="00A803AE">
            <w:pPr>
              <w:autoSpaceDE w:val="0"/>
              <w:autoSpaceDN w:val="0"/>
              <w:adjustRightInd w:val="0"/>
              <w:rPr>
                <w:sz w:val="24"/>
                <w:szCs w:val="24"/>
              </w:rPr>
            </w:pPr>
            <w:r w:rsidRPr="00E166D0">
              <w:rPr>
                <w:sz w:val="24"/>
                <w:szCs w:val="24"/>
              </w:rPr>
              <w:t>0731-</w:t>
            </w:r>
            <w:r w:rsidR="00415A88" w:rsidRPr="00E166D0">
              <w:rPr>
                <w:sz w:val="24"/>
                <w:szCs w:val="24"/>
              </w:rPr>
              <w:t>236754</w:t>
            </w:r>
          </w:p>
        </w:tc>
      </w:tr>
      <w:tr w:rsidR="00415A88" w:rsidRPr="00D02E7D" w14:paraId="624CC94F" w14:textId="77777777" w:rsidTr="00D02E7D">
        <w:trPr>
          <w:trHeight w:val="288"/>
        </w:trPr>
        <w:tc>
          <w:tcPr>
            <w:tcW w:w="3820" w:type="dxa"/>
            <w:tcBorders>
              <w:top w:val="single" w:sz="6" w:space="0" w:color="auto"/>
              <w:left w:val="single" w:sz="6" w:space="0" w:color="auto"/>
              <w:bottom w:val="nil"/>
              <w:right w:val="single" w:sz="6" w:space="0" w:color="auto"/>
            </w:tcBorders>
            <w:shd w:val="solid" w:color="FFFFFF" w:fill="auto"/>
            <w:vAlign w:val="center"/>
          </w:tcPr>
          <w:p w14:paraId="5C363069"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MACERATA</w:t>
            </w:r>
          </w:p>
        </w:tc>
        <w:tc>
          <w:tcPr>
            <w:tcW w:w="3260" w:type="dxa"/>
            <w:tcBorders>
              <w:top w:val="single" w:sz="6" w:space="0" w:color="auto"/>
              <w:left w:val="single" w:sz="6" w:space="0" w:color="auto"/>
              <w:bottom w:val="nil"/>
              <w:right w:val="single" w:sz="6" w:space="0" w:color="auto"/>
            </w:tcBorders>
            <w:vAlign w:val="center"/>
          </w:tcPr>
          <w:p w14:paraId="25EC230F" w14:textId="381336BD" w:rsidR="00415A88" w:rsidRPr="0066688D" w:rsidRDefault="00415A88" w:rsidP="00A803AE">
            <w:pPr>
              <w:autoSpaceDE w:val="0"/>
              <w:autoSpaceDN w:val="0"/>
              <w:adjustRightInd w:val="0"/>
              <w:rPr>
                <w:sz w:val="24"/>
                <w:szCs w:val="24"/>
              </w:rPr>
            </w:pPr>
            <w:r w:rsidRPr="0066688D">
              <w:rPr>
                <w:sz w:val="24"/>
                <w:szCs w:val="24"/>
              </w:rPr>
              <w:t xml:space="preserve">Vita </w:t>
            </w:r>
            <w:r w:rsidR="00CF32C2" w:rsidRPr="0066688D">
              <w:rPr>
                <w:sz w:val="24"/>
                <w:szCs w:val="24"/>
              </w:rPr>
              <w:t>M</w:t>
            </w:r>
            <w:r w:rsidRPr="0066688D">
              <w:rPr>
                <w:sz w:val="24"/>
                <w:szCs w:val="24"/>
              </w:rPr>
              <w:t>aria Romina</w:t>
            </w:r>
          </w:p>
        </w:tc>
        <w:tc>
          <w:tcPr>
            <w:tcW w:w="2977" w:type="dxa"/>
            <w:tcBorders>
              <w:top w:val="single" w:sz="6" w:space="0" w:color="auto"/>
              <w:left w:val="single" w:sz="6" w:space="0" w:color="auto"/>
              <w:bottom w:val="nil"/>
              <w:right w:val="single" w:sz="6" w:space="0" w:color="auto"/>
            </w:tcBorders>
            <w:shd w:val="solid" w:color="FFFFFF" w:fill="auto"/>
            <w:vAlign w:val="center"/>
          </w:tcPr>
          <w:p w14:paraId="6F09B40A" w14:textId="77777777" w:rsidR="00415A88" w:rsidRPr="00E166D0" w:rsidRDefault="00415A88" w:rsidP="00A803AE">
            <w:pPr>
              <w:autoSpaceDE w:val="0"/>
              <w:autoSpaceDN w:val="0"/>
              <w:adjustRightInd w:val="0"/>
              <w:rPr>
                <w:sz w:val="24"/>
                <w:szCs w:val="24"/>
              </w:rPr>
            </w:pPr>
            <w:r w:rsidRPr="00E166D0">
              <w:rPr>
                <w:sz w:val="24"/>
                <w:szCs w:val="24"/>
              </w:rPr>
              <w:t>0733-409212</w:t>
            </w:r>
          </w:p>
        </w:tc>
      </w:tr>
      <w:tr w:rsidR="00415A88" w:rsidRPr="00D02E7D" w14:paraId="1F67EA10"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vAlign w:val="center"/>
          </w:tcPr>
          <w:p w14:paraId="36D3C845"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PESARO</w:t>
            </w:r>
          </w:p>
        </w:tc>
        <w:tc>
          <w:tcPr>
            <w:tcW w:w="3260" w:type="dxa"/>
            <w:tcBorders>
              <w:top w:val="single" w:sz="6" w:space="0" w:color="auto"/>
              <w:left w:val="single" w:sz="6" w:space="0" w:color="auto"/>
              <w:bottom w:val="single" w:sz="6" w:space="0" w:color="auto"/>
              <w:right w:val="single" w:sz="6" w:space="0" w:color="auto"/>
            </w:tcBorders>
            <w:vAlign w:val="center"/>
          </w:tcPr>
          <w:p w14:paraId="75B6E078" w14:textId="77777777" w:rsidR="00415A88" w:rsidRPr="0066688D" w:rsidRDefault="00415A88" w:rsidP="00A803AE">
            <w:pPr>
              <w:autoSpaceDE w:val="0"/>
              <w:autoSpaceDN w:val="0"/>
              <w:adjustRightInd w:val="0"/>
              <w:rPr>
                <w:sz w:val="24"/>
                <w:szCs w:val="24"/>
              </w:rPr>
            </w:pPr>
            <w:r w:rsidRPr="0066688D">
              <w:rPr>
                <w:sz w:val="24"/>
                <w:szCs w:val="24"/>
              </w:rPr>
              <w:t>Carrozzo Sabina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3CE60E5" w14:textId="77777777" w:rsidR="00415A88" w:rsidRPr="00A803AE" w:rsidRDefault="00415A88" w:rsidP="00A803AE">
            <w:pPr>
              <w:autoSpaceDE w:val="0"/>
              <w:autoSpaceDN w:val="0"/>
              <w:adjustRightInd w:val="0"/>
              <w:rPr>
                <w:sz w:val="24"/>
                <w:szCs w:val="24"/>
              </w:rPr>
            </w:pPr>
            <w:r w:rsidRPr="00A803AE">
              <w:rPr>
                <w:sz w:val="24"/>
                <w:szCs w:val="24"/>
              </w:rPr>
              <w:t>0721-6303844</w:t>
            </w:r>
          </w:p>
        </w:tc>
      </w:tr>
      <w:tr w:rsidR="00415A88" w:rsidRPr="00D02E7D" w14:paraId="61463DBD"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708B3C7B" w14:textId="67195088" w:rsidR="00415A88" w:rsidRPr="00D02E7D" w:rsidRDefault="003E11B0" w:rsidP="00D02E7D">
            <w:pPr>
              <w:autoSpaceDE w:val="0"/>
              <w:autoSpaceDN w:val="0"/>
              <w:adjustRightInd w:val="0"/>
              <w:rPr>
                <w:color w:val="000000"/>
                <w:sz w:val="24"/>
                <w:szCs w:val="24"/>
              </w:rPr>
            </w:pPr>
            <w:r w:rsidRPr="00D02E7D">
              <w:rPr>
                <w:color w:val="000000"/>
                <w:sz w:val="24"/>
                <w:szCs w:val="24"/>
              </w:rPr>
              <w:t>SAN</w:t>
            </w:r>
            <w:r w:rsidR="00415A88" w:rsidRPr="00D02E7D">
              <w:rPr>
                <w:color w:val="000000"/>
                <w:sz w:val="24"/>
                <w:szCs w:val="24"/>
              </w:rPr>
              <w:t xml:space="preserve"> BENEDETTO</w:t>
            </w:r>
            <w:r w:rsidR="00D02E7D">
              <w:rPr>
                <w:color w:val="000000"/>
                <w:sz w:val="24"/>
                <w:szCs w:val="24"/>
              </w:rPr>
              <w:t xml:space="preserve"> DEL TRONTO</w:t>
            </w:r>
          </w:p>
        </w:tc>
        <w:tc>
          <w:tcPr>
            <w:tcW w:w="3260" w:type="dxa"/>
            <w:tcBorders>
              <w:top w:val="single" w:sz="6" w:space="0" w:color="auto"/>
              <w:left w:val="single" w:sz="6" w:space="0" w:color="auto"/>
              <w:bottom w:val="single" w:sz="6" w:space="0" w:color="auto"/>
              <w:right w:val="single" w:sz="6" w:space="0" w:color="auto"/>
            </w:tcBorders>
            <w:vAlign w:val="center"/>
          </w:tcPr>
          <w:p w14:paraId="289C1E44" w14:textId="77777777" w:rsidR="00415A88" w:rsidRPr="0066688D" w:rsidRDefault="00415A88" w:rsidP="00A803AE">
            <w:pPr>
              <w:autoSpaceDE w:val="0"/>
              <w:autoSpaceDN w:val="0"/>
              <w:adjustRightInd w:val="0"/>
              <w:rPr>
                <w:sz w:val="24"/>
                <w:szCs w:val="24"/>
              </w:rPr>
            </w:pPr>
            <w:r w:rsidRPr="0066688D">
              <w:rPr>
                <w:sz w:val="24"/>
                <w:szCs w:val="24"/>
              </w:rPr>
              <w:t>Filiaggi Mirella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841D99E" w14:textId="77777777" w:rsidR="00415A88" w:rsidRPr="00A803AE" w:rsidRDefault="00415A88" w:rsidP="00A803AE">
            <w:pPr>
              <w:autoSpaceDE w:val="0"/>
              <w:autoSpaceDN w:val="0"/>
              <w:adjustRightInd w:val="0"/>
              <w:rPr>
                <w:sz w:val="24"/>
                <w:szCs w:val="24"/>
              </w:rPr>
            </w:pPr>
            <w:r w:rsidRPr="00A803AE">
              <w:rPr>
                <w:sz w:val="24"/>
                <w:szCs w:val="24"/>
              </w:rPr>
              <w:t>0735-7667236</w:t>
            </w:r>
          </w:p>
        </w:tc>
      </w:tr>
      <w:tr w:rsidR="00415A88" w:rsidRPr="00D02E7D" w14:paraId="2E4BC052"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5EBB7677"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SENIGALLIA</w:t>
            </w:r>
          </w:p>
        </w:tc>
        <w:tc>
          <w:tcPr>
            <w:tcW w:w="3260" w:type="dxa"/>
            <w:tcBorders>
              <w:top w:val="single" w:sz="6" w:space="0" w:color="auto"/>
              <w:left w:val="single" w:sz="6" w:space="0" w:color="auto"/>
              <w:bottom w:val="single" w:sz="6" w:space="0" w:color="auto"/>
              <w:right w:val="single" w:sz="6" w:space="0" w:color="auto"/>
            </w:tcBorders>
            <w:vAlign w:val="center"/>
          </w:tcPr>
          <w:p w14:paraId="58BCA844" w14:textId="2BB10656" w:rsidR="00415A88" w:rsidRPr="0066688D" w:rsidRDefault="00415A88" w:rsidP="00A803AE">
            <w:pPr>
              <w:autoSpaceDE w:val="0"/>
              <w:autoSpaceDN w:val="0"/>
              <w:adjustRightInd w:val="0"/>
              <w:rPr>
                <w:sz w:val="24"/>
                <w:szCs w:val="24"/>
              </w:rPr>
            </w:pPr>
            <w:r w:rsidRPr="0066688D">
              <w:rPr>
                <w:sz w:val="24"/>
                <w:szCs w:val="24"/>
              </w:rPr>
              <w:t xml:space="preserve">Pianelli </w:t>
            </w:r>
            <w:r w:rsidR="009B08AA">
              <w:rPr>
                <w:sz w:val="24"/>
                <w:szCs w:val="24"/>
              </w:rPr>
              <w:t>L</w:t>
            </w:r>
            <w:r w:rsidRPr="0066688D">
              <w:rPr>
                <w:sz w:val="24"/>
                <w:szCs w:val="24"/>
              </w:rPr>
              <w:t>ucia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58902E44" w14:textId="77777777" w:rsidR="00415A88" w:rsidRPr="00A803AE" w:rsidRDefault="00415A88" w:rsidP="00A803AE">
            <w:pPr>
              <w:autoSpaceDE w:val="0"/>
              <w:autoSpaceDN w:val="0"/>
              <w:adjustRightInd w:val="0"/>
              <w:rPr>
                <w:sz w:val="24"/>
                <w:szCs w:val="24"/>
              </w:rPr>
            </w:pPr>
            <w:r w:rsidRPr="00A803AE">
              <w:rPr>
                <w:sz w:val="24"/>
                <w:szCs w:val="24"/>
              </w:rPr>
              <w:t>071-9959142</w:t>
            </w:r>
          </w:p>
        </w:tc>
      </w:tr>
      <w:tr w:rsidR="00415A88" w:rsidRPr="00D02E7D" w14:paraId="31A1E713"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2B1DC68F"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TOLENTINO</w:t>
            </w:r>
          </w:p>
        </w:tc>
        <w:tc>
          <w:tcPr>
            <w:tcW w:w="3260" w:type="dxa"/>
            <w:tcBorders>
              <w:top w:val="single" w:sz="6" w:space="0" w:color="auto"/>
              <w:left w:val="single" w:sz="6" w:space="0" w:color="auto"/>
              <w:bottom w:val="single" w:sz="6" w:space="0" w:color="auto"/>
              <w:right w:val="single" w:sz="6" w:space="0" w:color="auto"/>
            </w:tcBorders>
            <w:vAlign w:val="center"/>
          </w:tcPr>
          <w:p w14:paraId="30571B57" w14:textId="77777777" w:rsidR="00415A88" w:rsidRPr="0066688D" w:rsidRDefault="00415A88" w:rsidP="00A803AE">
            <w:pPr>
              <w:autoSpaceDE w:val="0"/>
              <w:autoSpaceDN w:val="0"/>
              <w:adjustRightInd w:val="0"/>
              <w:rPr>
                <w:sz w:val="24"/>
                <w:szCs w:val="24"/>
              </w:rPr>
            </w:pPr>
            <w:r w:rsidRPr="0066688D">
              <w:rPr>
                <w:sz w:val="24"/>
                <w:szCs w:val="24"/>
              </w:rPr>
              <w:t>Piermattei Paola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18C0A5B6" w14:textId="77777777" w:rsidR="00415A88" w:rsidRPr="00A803AE" w:rsidRDefault="00415A88" w:rsidP="00A803AE">
            <w:pPr>
              <w:autoSpaceDE w:val="0"/>
              <w:autoSpaceDN w:val="0"/>
              <w:adjustRightInd w:val="0"/>
              <w:rPr>
                <w:sz w:val="24"/>
                <w:szCs w:val="24"/>
              </w:rPr>
            </w:pPr>
            <w:r w:rsidRPr="00A803AE">
              <w:rPr>
                <w:sz w:val="24"/>
                <w:szCs w:val="24"/>
              </w:rPr>
              <w:t>0733-955405</w:t>
            </w:r>
          </w:p>
        </w:tc>
      </w:tr>
      <w:tr w:rsidR="00415A88" w:rsidRPr="00D02E7D" w14:paraId="72607272" w14:textId="77777777" w:rsidTr="00D02E7D">
        <w:trPr>
          <w:trHeight w:val="288"/>
        </w:trPr>
        <w:tc>
          <w:tcPr>
            <w:tcW w:w="3820" w:type="dxa"/>
            <w:tcBorders>
              <w:top w:val="single" w:sz="6" w:space="0" w:color="auto"/>
              <w:left w:val="single" w:sz="6" w:space="0" w:color="auto"/>
              <w:bottom w:val="single" w:sz="6" w:space="0" w:color="auto"/>
              <w:right w:val="single" w:sz="6" w:space="0" w:color="auto"/>
            </w:tcBorders>
            <w:shd w:val="solid" w:color="FFFFFF" w:fill="auto"/>
            <w:vAlign w:val="center"/>
          </w:tcPr>
          <w:p w14:paraId="2B2A80F8" w14:textId="77777777" w:rsidR="00415A88" w:rsidRPr="00D02E7D" w:rsidRDefault="00415A88" w:rsidP="00D02E7D">
            <w:pPr>
              <w:autoSpaceDE w:val="0"/>
              <w:autoSpaceDN w:val="0"/>
              <w:adjustRightInd w:val="0"/>
              <w:rPr>
                <w:color w:val="000000"/>
                <w:sz w:val="24"/>
                <w:szCs w:val="24"/>
              </w:rPr>
            </w:pPr>
            <w:r w:rsidRPr="00D02E7D">
              <w:rPr>
                <w:color w:val="000000"/>
                <w:sz w:val="24"/>
                <w:szCs w:val="24"/>
              </w:rPr>
              <w:t>URBINO</w:t>
            </w:r>
          </w:p>
        </w:tc>
        <w:tc>
          <w:tcPr>
            <w:tcW w:w="3260" w:type="dxa"/>
            <w:tcBorders>
              <w:top w:val="single" w:sz="6" w:space="0" w:color="auto"/>
              <w:left w:val="single" w:sz="6" w:space="0" w:color="auto"/>
              <w:bottom w:val="single" w:sz="6" w:space="0" w:color="auto"/>
              <w:right w:val="single" w:sz="6" w:space="0" w:color="auto"/>
            </w:tcBorders>
            <w:vAlign w:val="center"/>
          </w:tcPr>
          <w:p w14:paraId="18A2855C" w14:textId="77777777" w:rsidR="00415A88" w:rsidRPr="0066688D" w:rsidRDefault="00415A88" w:rsidP="00A803AE">
            <w:pPr>
              <w:autoSpaceDE w:val="0"/>
              <w:autoSpaceDN w:val="0"/>
              <w:adjustRightInd w:val="0"/>
              <w:rPr>
                <w:sz w:val="24"/>
                <w:szCs w:val="24"/>
              </w:rPr>
            </w:pPr>
            <w:r w:rsidRPr="0066688D">
              <w:rPr>
                <w:sz w:val="24"/>
                <w:szCs w:val="24"/>
              </w:rPr>
              <w:t>Perugini Cinzia</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2DE2D70A" w14:textId="77777777" w:rsidR="00415A88" w:rsidRPr="00A803AE" w:rsidRDefault="00415A88" w:rsidP="00A803AE">
            <w:pPr>
              <w:autoSpaceDE w:val="0"/>
              <w:autoSpaceDN w:val="0"/>
              <w:adjustRightInd w:val="0"/>
              <w:rPr>
                <w:sz w:val="24"/>
                <w:szCs w:val="24"/>
              </w:rPr>
            </w:pPr>
            <w:r w:rsidRPr="00A803AE">
              <w:rPr>
                <w:sz w:val="24"/>
                <w:szCs w:val="24"/>
              </w:rPr>
              <w:t>0722-373507</w:t>
            </w:r>
          </w:p>
        </w:tc>
      </w:tr>
    </w:tbl>
    <w:p w14:paraId="79137B1E" w14:textId="77777777" w:rsidR="00415A88" w:rsidRDefault="00415A88" w:rsidP="005C110E">
      <w:pPr>
        <w:jc w:val="center"/>
        <w:rPr>
          <w:sz w:val="24"/>
          <w:szCs w:val="24"/>
        </w:rPr>
      </w:pPr>
    </w:p>
    <w:p w14:paraId="6A0F22C9" w14:textId="036CF928" w:rsidR="00F32210" w:rsidRDefault="00F32210" w:rsidP="00F32210">
      <w:pPr>
        <w:rPr>
          <w:sz w:val="24"/>
          <w:szCs w:val="24"/>
        </w:rPr>
      </w:pPr>
      <w:proofErr w:type="gramStart"/>
      <w:r w:rsidRPr="00F32210">
        <w:rPr>
          <w:sz w:val="24"/>
          <w:szCs w:val="24"/>
        </w:rPr>
        <w:t>E’</w:t>
      </w:r>
      <w:proofErr w:type="gramEnd"/>
      <w:r w:rsidRPr="00F32210">
        <w:rPr>
          <w:sz w:val="24"/>
          <w:szCs w:val="24"/>
        </w:rPr>
        <w:t xml:space="preserve"> altresì possibile consultare ulteriori dati di contatto dei Centri per l’Impiego, al seguente link:</w:t>
      </w:r>
    </w:p>
    <w:p w14:paraId="0B81C125" w14:textId="7976D165" w:rsidR="00F32210" w:rsidRPr="00F32210" w:rsidRDefault="00021F61" w:rsidP="00F32210">
      <w:pPr>
        <w:rPr>
          <w:rStyle w:val="Collegamentoipertestuale"/>
          <w:color w:val="auto"/>
          <w:sz w:val="24"/>
          <w:szCs w:val="24"/>
        </w:rPr>
      </w:pPr>
      <w:hyperlink r:id="rId9" w:history="1">
        <w:r w:rsidR="00F32210" w:rsidRPr="00F32210">
          <w:rPr>
            <w:rStyle w:val="Collegamentoipertestuale"/>
            <w:color w:val="auto"/>
            <w:sz w:val="24"/>
            <w:szCs w:val="24"/>
          </w:rPr>
          <w:t>https://www.regione.marche.it/Entra-in-Regione/Centri-Impiego//Contatti-Sedi-Orari</w:t>
        </w:r>
      </w:hyperlink>
    </w:p>
    <w:p w14:paraId="483B3084" w14:textId="77777777" w:rsidR="005D11B6" w:rsidRPr="005D11B6" w:rsidRDefault="005D11B6" w:rsidP="005D11B6">
      <w:pPr>
        <w:pStyle w:val="Paragrafoelenco"/>
        <w:tabs>
          <w:tab w:val="left" w:pos="2118"/>
        </w:tabs>
        <w:ind w:left="600"/>
        <w:jc w:val="both"/>
        <w:rPr>
          <w:rFonts w:eastAsia="Calibri"/>
          <w:bCs/>
          <w:noProof/>
          <w:sz w:val="24"/>
          <w:szCs w:val="24"/>
        </w:rPr>
      </w:pPr>
    </w:p>
    <w:p w14:paraId="21C1055B" w14:textId="7CC58096" w:rsidR="003001CA" w:rsidRDefault="003001CA" w:rsidP="00164F12">
      <w:pPr>
        <w:tabs>
          <w:tab w:val="left" w:pos="2118"/>
        </w:tabs>
        <w:jc w:val="center"/>
        <w:rPr>
          <w:rFonts w:eastAsia="Calibri"/>
          <w:b/>
          <w:noProof/>
          <w:sz w:val="24"/>
          <w:szCs w:val="24"/>
        </w:rPr>
      </w:pPr>
      <w:r w:rsidRPr="001D1E4C">
        <w:rPr>
          <w:rFonts w:eastAsia="Calibri"/>
          <w:b/>
          <w:noProof/>
          <w:sz w:val="24"/>
          <w:szCs w:val="24"/>
        </w:rPr>
        <w:t>ART. 2 - REQUISITI DI ACCESSO</w:t>
      </w:r>
    </w:p>
    <w:p w14:paraId="3FE30615" w14:textId="77777777" w:rsidR="00EB2DA8" w:rsidRDefault="00EB2DA8" w:rsidP="00164F12">
      <w:pPr>
        <w:tabs>
          <w:tab w:val="left" w:pos="2118"/>
        </w:tabs>
        <w:jc w:val="center"/>
        <w:rPr>
          <w:rFonts w:eastAsia="Calibri"/>
          <w:b/>
          <w:noProof/>
          <w:sz w:val="24"/>
          <w:szCs w:val="24"/>
        </w:rPr>
      </w:pPr>
    </w:p>
    <w:p w14:paraId="1271096C" w14:textId="5823A672" w:rsidR="00883FD6" w:rsidRDefault="000623F4" w:rsidP="00390AC4">
      <w:pPr>
        <w:tabs>
          <w:tab w:val="left" w:pos="2118"/>
        </w:tabs>
        <w:jc w:val="both"/>
        <w:rPr>
          <w:sz w:val="24"/>
          <w:szCs w:val="24"/>
        </w:rPr>
      </w:pPr>
      <w:r w:rsidRPr="0054211D">
        <w:rPr>
          <w:sz w:val="24"/>
          <w:szCs w:val="24"/>
        </w:rPr>
        <w:t>Possono partecipare alla selezione di cui all'art. 1 i candidati in possesso dei seguenti requisiti obbligatori</w:t>
      </w:r>
      <w:r w:rsidR="00390AC4" w:rsidRPr="000E6679">
        <w:rPr>
          <w:rFonts w:eastAsia="Calibri"/>
          <w:noProof/>
          <w:sz w:val="24"/>
          <w:szCs w:val="24"/>
        </w:rPr>
        <w:t>:</w:t>
      </w:r>
    </w:p>
    <w:p w14:paraId="25640AC2" w14:textId="77777777" w:rsidR="00390AC4" w:rsidRPr="00784165" w:rsidRDefault="00390AC4" w:rsidP="00390AC4">
      <w:pPr>
        <w:tabs>
          <w:tab w:val="left" w:pos="2118"/>
        </w:tabs>
        <w:jc w:val="both"/>
        <w:rPr>
          <w:sz w:val="24"/>
          <w:szCs w:val="24"/>
        </w:rPr>
      </w:pPr>
    </w:p>
    <w:p w14:paraId="44A3F467" w14:textId="38E7EF5B" w:rsidR="005E49E2" w:rsidRPr="005E49E2" w:rsidRDefault="00883FD6" w:rsidP="00883FD6">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316F58">
        <w:rPr>
          <w:rFonts w:eastAsia="Arial"/>
          <w:sz w:val="24"/>
          <w:szCs w:val="24"/>
          <w:u w:val="single"/>
          <w:lang w:eastAsia="ar-SA"/>
        </w:rPr>
        <w:t>Cittadinanza</w:t>
      </w:r>
      <w:r w:rsidRPr="00912621">
        <w:rPr>
          <w:rFonts w:eastAsia="Arial"/>
          <w:sz w:val="24"/>
          <w:szCs w:val="24"/>
          <w:lang w:eastAsia="ar-SA"/>
        </w:rPr>
        <w:t xml:space="preserve"> italiana</w:t>
      </w:r>
      <w:r>
        <w:rPr>
          <w:rFonts w:eastAsia="Arial"/>
          <w:sz w:val="24"/>
          <w:szCs w:val="24"/>
          <w:lang w:eastAsia="ar-SA"/>
        </w:rPr>
        <w:t xml:space="preserve"> ovvero cittadinanza di altro Stato membro dell’Unione europea. Sono ammessi, altresì, i familiari di cittadini italiani o di un altro Stato membro dell’Unione europea</w:t>
      </w:r>
      <w:r w:rsidR="00755C37">
        <w:rPr>
          <w:rFonts w:eastAsia="Arial"/>
          <w:sz w:val="24"/>
          <w:szCs w:val="24"/>
          <w:lang w:eastAsia="ar-SA"/>
        </w:rPr>
        <w:t>,</w:t>
      </w:r>
      <w:r>
        <w:rPr>
          <w:rFonts w:eastAsia="Arial"/>
          <w:sz w:val="24"/>
          <w:szCs w:val="24"/>
          <w:lang w:eastAsia="ar-SA"/>
        </w:rPr>
        <w:t xml:space="preserve"> che non abbiano la cittadinanza di uno Stato membro, ma che siano titolari del diritto di soggiorno o del diritto di soggiorno permanente, nonché i cittadini di Paesi terzi titolari del permesso di soggiorno UE per so</w:t>
      </w:r>
      <w:r w:rsidR="005E49E2">
        <w:rPr>
          <w:rFonts w:eastAsia="Arial"/>
          <w:sz w:val="24"/>
          <w:szCs w:val="24"/>
          <w:lang w:eastAsia="ar-SA"/>
        </w:rPr>
        <w:t>ggiornanti</w:t>
      </w:r>
      <w:r>
        <w:rPr>
          <w:rFonts w:eastAsia="Arial"/>
          <w:sz w:val="24"/>
          <w:szCs w:val="24"/>
          <w:lang w:eastAsia="ar-SA"/>
        </w:rPr>
        <w:t xml:space="preserve"> di lungo periodo o titolari dello </w:t>
      </w:r>
      <w:r w:rsidRPr="00C45C14">
        <w:rPr>
          <w:rFonts w:eastAsia="Arial"/>
          <w:i/>
          <w:iCs/>
          <w:sz w:val="24"/>
          <w:szCs w:val="24"/>
          <w:lang w:eastAsia="ar-SA"/>
        </w:rPr>
        <w:t>status</w:t>
      </w:r>
      <w:r>
        <w:rPr>
          <w:rFonts w:eastAsia="Arial"/>
          <w:sz w:val="24"/>
          <w:szCs w:val="24"/>
          <w:lang w:eastAsia="ar-SA"/>
        </w:rPr>
        <w:t xml:space="preserve"> di rifugiato ovvero dello </w:t>
      </w:r>
      <w:r w:rsidRPr="00E37263">
        <w:rPr>
          <w:rFonts w:eastAsia="Arial"/>
          <w:i/>
          <w:iCs/>
          <w:sz w:val="24"/>
          <w:szCs w:val="24"/>
          <w:lang w:eastAsia="ar-SA"/>
        </w:rPr>
        <w:t xml:space="preserve">status </w:t>
      </w:r>
      <w:r>
        <w:rPr>
          <w:rFonts w:eastAsia="Arial"/>
          <w:sz w:val="24"/>
          <w:szCs w:val="24"/>
          <w:lang w:eastAsia="ar-SA"/>
        </w:rPr>
        <w:t>di protezione sussidiaria, ai sensi dell’art. 38</w:t>
      </w:r>
      <w:r w:rsidR="00F276E3">
        <w:rPr>
          <w:rFonts w:eastAsia="Arial"/>
          <w:sz w:val="24"/>
          <w:szCs w:val="24"/>
          <w:lang w:eastAsia="ar-SA"/>
        </w:rPr>
        <w:t xml:space="preserve"> del</w:t>
      </w:r>
      <w:r>
        <w:rPr>
          <w:rFonts w:eastAsia="Arial"/>
          <w:sz w:val="24"/>
          <w:szCs w:val="24"/>
          <w:lang w:eastAsia="ar-SA"/>
        </w:rPr>
        <w:t xml:space="preserve"> Decreto Legislativo n.</w:t>
      </w:r>
      <w:r w:rsidR="00D733CC">
        <w:rPr>
          <w:rFonts w:eastAsia="Arial"/>
          <w:sz w:val="24"/>
          <w:szCs w:val="24"/>
          <w:lang w:eastAsia="ar-SA"/>
        </w:rPr>
        <w:t xml:space="preserve"> </w:t>
      </w:r>
      <w:r>
        <w:rPr>
          <w:rFonts w:eastAsia="Arial"/>
          <w:sz w:val="24"/>
          <w:szCs w:val="24"/>
          <w:lang w:eastAsia="ar-SA"/>
        </w:rPr>
        <w:t>165 /2001. I soggetti di cui al</w:t>
      </w:r>
      <w:r w:rsidR="003808F7">
        <w:rPr>
          <w:rFonts w:eastAsia="Arial"/>
          <w:sz w:val="24"/>
          <w:szCs w:val="24"/>
          <w:lang w:eastAsia="ar-SA"/>
        </w:rPr>
        <w:t xml:space="preserve">l’ </w:t>
      </w:r>
      <w:r>
        <w:rPr>
          <w:rFonts w:eastAsia="Arial"/>
          <w:sz w:val="24"/>
          <w:szCs w:val="24"/>
          <w:lang w:eastAsia="ar-SA"/>
        </w:rPr>
        <w:t>art. 38</w:t>
      </w:r>
      <w:r w:rsidR="003808F7">
        <w:rPr>
          <w:rFonts w:eastAsia="Arial"/>
          <w:sz w:val="24"/>
          <w:szCs w:val="24"/>
          <w:lang w:eastAsia="ar-SA"/>
        </w:rPr>
        <w:t xml:space="preserve"> del </w:t>
      </w:r>
      <w:r>
        <w:rPr>
          <w:rFonts w:eastAsia="Arial"/>
          <w:sz w:val="24"/>
          <w:szCs w:val="24"/>
          <w:lang w:eastAsia="ar-SA"/>
        </w:rPr>
        <w:t>decreto legislativo n.165/2001 devono essere in possesso dei requisiti, ove compatibili, di cui all’art.</w:t>
      </w:r>
      <w:r w:rsidR="00755C37">
        <w:rPr>
          <w:rFonts w:eastAsia="Arial"/>
          <w:sz w:val="24"/>
          <w:szCs w:val="24"/>
          <w:lang w:eastAsia="ar-SA"/>
        </w:rPr>
        <w:t xml:space="preserve"> </w:t>
      </w:r>
      <w:r>
        <w:rPr>
          <w:rFonts w:eastAsia="Arial"/>
          <w:sz w:val="24"/>
          <w:szCs w:val="24"/>
          <w:lang w:eastAsia="ar-SA"/>
        </w:rPr>
        <w:t>3</w:t>
      </w:r>
      <w:r w:rsidR="00101BF5">
        <w:rPr>
          <w:rFonts w:eastAsia="Arial"/>
          <w:sz w:val="24"/>
          <w:szCs w:val="24"/>
          <w:lang w:eastAsia="ar-SA"/>
        </w:rPr>
        <w:t xml:space="preserve"> del D</w:t>
      </w:r>
      <w:r>
        <w:rPr>
          <w:rFonts w:eastAsia="Arial"/>
          <w:sz w:val="24"/>
          <w:szCs w:val="24"/>
          <w:lang w:eastAsia="ar-SA"/>
        </w:rPr>
        <w:t>ecreto del Presidente del Consiglio dei Ministri</w:t>
      </w:r>
      <w:r w:rsidR="00101BF5">
        <w:rPr>
          <w:rFonts w:eastAsia="Arial"/>
          <w:sz w:val="24"/>
          <w:szCs w:val="24"/>
          <w:lang w:eastAsia="ar-SA"/>
        </w:rPr>
        <w:t xml:space="preserve"> 7 febbraio 1994 n. 174</w:t>
      </w:r>
      <w:r w:rsidR="005E49E2">
        <w:rPr>
          <w:rFonts w:eastAsia="Arial"/>
          <w:sz w:val="24"/>
          <w:szCs w:val="24"/>
          <w:lang w:eastAsia="ar-SA"/>
        </w:rPr>
        <w:t>;</w:t>
      </w:r>
    </w:p>
    <w:p w14:paraId="1D72B00E" w14:textId="02FE5011" w:rsidR="00A4205A" w:rsidRPr="00A4205A" w:rsidRDefault="005E49E2" w:rsidP="00A4205A">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8F70AF">
        <w:rPr>
          <w:rFonts w:eastAsia="Arial"/>
          <w:sz w:val="24"/>
          <w:szCs w:val="24"/>
          <w:u w:val="single"/>
          <w:lang w:eastAsia="ar-SA"/>
        </w:rPr>
        <w:t xml:space="preserve"> </w:t>
      </w:r>
      <w:r w:rsidR="00883FD6" w:rsidRPr="008F70AF">
        <w:rPr>
          <w:rFonts w:eastAsia="Arial"/>
          <w:sz w:val="24"/>
          <w:szCs w:val="24"/>
          <w:u w:val="single"/>
          <w:lang w:eastAsia="ar-SA"/>
        </w:rPr>
        <w:t xml:space="preserve">Età </w:t>
      </w:r>
      <w:r w:rsidR="00883FD6" w:rsidRPr="00812DB9">
        <w:rPr>
          <w:rFonts w:eastAsia="Arial"/>
          <w:sz w:val="24"/>
          <w:szCs w:val="24"/>
          <w:u w:val="single"/>
          <w:lang w:eastAsia="ar-SA"/>
        </w:rPr>
        <w:t>non inferiore ai 18 anni</w:t>
      </w:r>
      <w:r w:rsidR="00955AB7" w:rsidRPr="00955AB7">
        <w:rPr>
          <w:rFonts w:eastAsia="Arial"/>
          <w:sz w:val="24"/>
          <w:szCs w:val="24"/>
          <w:lang w:eastAsia="ar-SA"/>
        </w:rPr>
        <w:t xml:space="preserve"> </w:t>
      </w:r>
    </w:p>
    <w:p w14:paraId="32ABCAE4" w14:textId="70C474BA" w:rsidR="00D40E16" w:rsidRPr="00553F41" w:rsidRDefault="00071B2A" w:rsidP="00553F41">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Pr>
          <w:rFonts w:eastAsia="Arial"/>
          <w:sz w:val="24"/>
          <w:szCs w:val="24"/>
          <w:u w:val="single"/>
          <w:lang w:eastAsia="ar-SA"/>
        </w:rPr>
        <w:t>Titolo di scuola dell’obbligo</w:t>
      </w:r>
      <w:r w:rsidR="001636EC">
        <w:rPr>
          <w:rFonts w:eastAsia="Arial"/>
          <w:sz w:val="24"/>
          <w:szCs w:val="24"/>
          <w:lang w:eastAsia="ar-SA"/>
        </w:rPr>
        <w:t xml:space="preserve"> </w:t>
      </w:r>
      <w:r w:rsidR="001636EC" w:rsidRPr="001636EC">
        <w:rPr>
          <w:rFonts w:eastAsia="Calibri"/>
          <w:sz w:val="24"/>
          <w:szCs w:val="24"/>
          <w:lang w:eastAsia="ar-SA"/>
        </w:rPr>
        <w:t>(</w:t>
      </w:r>
      <w:r w:rsidR="001636EC" w:rsidRPr="00416300">
        <w:rPr>
          <w:rFonts w:eastAsia="Calibri"/>
          <w:i/>
          <w:sz w:val="24"/>
          <w:szCs w:val="24"/>
          <w:highlight w:val="green"/>
          <w:lang w:eastAsia="ar-SA"/>
        </w:rPr>
        <w:t>licenza media, o in via residuale,</w:t>
      </w:r>
      <w:r w:rsidR="00B1393D" w:rsidRPr="00416300">
        <w:rPr>
          <w:rFonts w:eastAsia="Calibri"/>
          <w:i/>
          <w:sz w:val="24"/>
          <w:szCs w:val="24"/>
          <w:highlight w:val="green"/>
          <w:lang w:eastAsia="ar-SA"/>
        </w:rPr>
        <w:t xml:space="preserve"> anche</w:t>
      </w:r>
      <w:r w:rsidR="001636EC" w:rsidRPr="00416300">
        <w:rPr>
          <w:rFonts w:eastAsia="Calibri"/>
          <w:i/>
          <w:sz w:val="24"/>
          <w:szCs w:val="24"/>
          <w:highlight w:val="green"/>
          <w:lang w:eastAsia="ar-SA"/>
        </w:rPr>
        <w:t xml:space="preserve"> licenza elementare conseguita anteriormente al 1962</w:t>
      </w:r>
      <w:r w:rsidR="00D13CB1" w:rsidRPr="00416300">
        <w:rPr>
          <w:rFonts w:eastAsia="Calibri"/>
          <w:i/>
          <w:sz w:val="24"/>
          <w:szCs w:val="24"/>
          <w:highlight w:val="green"/>
          <w:lang w:eastAsia="ar-SA"/>
        </w:rPr>
        <w:t xml:space="preserve"> in relazione al tipo di qualifica richiesta</w:t>
      </w:r>
      <w:r w:rsidR="001636EC" w:rsidRPr="00B1393D">
        <w:rPr>
          <w:rFonts w:eastAsia="Calibri"/>
          <w:i/>
          <w:sz w:val="24"/>
          <w:szCs w:val="24"/>
          <w:lang w:eastAsia="ar-SA"/>
        </w:rPr>
        <w:t>)</w:t>
      </w:r>
      <w:r w:rsidR="00890601" w:rsidRPr="00B1393D">
        <w:rPr>
          <w:rFonts w:eastAsia="Arial"/>
          <w:i/>
          <w:sz w:val="24"/>
          <w:szCs w:val="24"/>
          <w:lang w:eastAsia="ar-SA"/>
        </w:rPr>
        <w:t xml:space="preserve"> </w:t>
      </w:r>
      <w:r w:rsidR="00890601" w:rsidRPr="00367B65">
        <w:rPr>
          <w:rFonts w:eastAsia="Arial"/>
          <w:sz w:val="24"/>
          <w:szCs w:val="24"/>
          <w:lang w:eastAsia="ar-SA"/>
        </w:rPr>
        <w:t>o titolo superiore</w:t>
      </w:r>
      <w:r w:rsidR="00883FD6" w:rsidRPr="00675178">
        <w:rPr>
          <w:rFonts w:eastAsia="Arial"/>
          <w:sz w:val="24"/>
          <w:szCs w:val="24"/>
          <w:lang w:eastAsia="ar-SA"/>
        </w:rPr>
        <w:t xml:space="preserve">. </w:t>
      </w:r>
      <w:r w:rsidR="00A4205A" w:rsidRPr="00675178">
        <w:rPr>
          <w:rFonts w:eastAsia="Arial"/>
          <w:sz w:val="24"/>
          <w:szCs w:val="24"/>
          <w:lang w:eastAsia="ar-SA"/>
        </w:rPr>
        <w:t xml:space="preserve">In caso di candidati </w:t>
      </w:r>
      <w:r w:rsidR="00482F60" w:rsidRPr="00675178">
        <w:rPr>
          <w:rFonts w:eastAsia="Arial"/>
          <w:sz w:val="24"/>
          <w:szCs w:val="24"/>
          <w:lang w:eastAsia="ar-SA"/>
        </w:rPr>
        <w:t>in possesso di titolo di studio estero</w:t>
      </w:r>
      <w:r w:rsidR="00A4205A" w:rsidRPr="00675178">
        <w:rPr>
          <w:rFonts w:eastAsia="Arial"/>
          <w:sz w:val="24"/>
          <w:szCs w:val="24"/>
          <w:lang w:eastAsia="ar-SA"/>
        </w:rPr>
        <w:t xml:space="preserve"> è richiesta l’equivalenza al corrispondente titolo di studio conseguito in Italia rilasciata dal Dipartimento della Funzione Pubblica (art. 38, commi 3, 3-bis del D.lgs. n.165/01). La presentazione della candidatura è altresì ammessa a coloro </w:t>
      </w:r>
      <w:r w:rsidR="00A4205A" w:rsidRPr="00675178">
        <w:rPr>
          <w:rFonts w:eastAsia="Arial"/>
          <w:sz w:val="24"/>
          <w:szCs w:val="24"/>
          <w:lang w:eastAsia="ar-SA"/>
        </w:rPr>
        <w:lastRenderedPageBreak/>
        <w:t xml:space="preserve">che sono in possesso del titolo di equipollenza al corrispondente titolo italiano. </w:t>
      </w:r>
      <w:r w:rsidR="00A4205A" w:rsidRPr="003C20FB">
        <w:rPr>
          <w:rFonts w:eastAsia="Arial"/>
          <w:b/>
          <w:bCs/>
          <w:sz w:val="24"/>
          <w:szCs w:val="24"/>
          <w:lang w:eastAsia="ar-SA"/>
        </w:rPr>
        <w:t>Copia del documento di equivalenza/equipollenza d</w:t>
      </w:r>
      <w:r w:rsidR="00482F60" w:rsidRPr="003C20FB">
        <w:rPr>
          <w:rFonts w:eastAsia="Arial"/>
          <w:b/>
          <w:bCs/>
          <w:sz w:val="24"/>
          <w:szCs w:val="24"/>
          <w:lang w:eastAsia="ar-SA"/>
        </w:rPr>
        <w:t>eve essere</w:t>
      </w:r>
      <w:r w:rsidR="00A4205A" w:rsidRPr="003C20FB">
        <w:rPr>
          <w:rFonts w:eastAsia="Arial"/>
          <w:b/>
          <w:bCs/>
          <w:sz w:val="24"/>
          <w:szCs w:val="24"/>
          <w:lang w:eastAsia="ar-SA"/>
        </w:rPr>
        <w:t xml:space="preserve"> prod</w:t>
      </w:r>
      <w:r w:rsidR="00482F60" w:rsidRPr="003C20FB">
        <w:rPr>
          <w:rFonts w:eastAsia="Arial"/>
          <w:b/>
          <w:bCs/>
          <w:sz w:val="24"/>
          <w:szCs w:val="24"/>
          <w:lang w:eastAsia="ar-SA"/>
        </w:rPr>
        <w:t>otto</w:t>
      </w:r>
      <w:r w:rsidR="00A4205A" w:rsidRPr="003C20FB">
        <w:rPr>
          <w:rFonts w:eastAsia="Arial"/>
          <w:b/>
          <w:bCs/>
          <w:sz w:val="24"/>
          <w:szCs w:val="24"/>
          <w:lang w:eastAsia="ar-SA"/>
        </w:rPr>
        <w:t xml:space="preserve"> in allegato alla domanda</w:t>
      </w:r>
      <w:r w:rsidR="00482F60" w:rsidRPr="003C20FB">
        <w:rPr>
          <w:rFonts w:eastAsia="Arial"/>
          <w:b/>
          <w:bCs/>
          <w:sz w:val="24"/>
          <w:szCs w:val="24"/>
          <w:lang w:eastAsia="ar-SA"/>
        </w:rPr>
        <w:t>,</w:t>
      </w:r>
      <w:r w:rsidR="00482F60" w:rsidRPr="00675178">
        <w:rPr>
          <w:rFonts w:eastAsia="Arial"/>
          <w:sz w:val="24"/>
          <w:szCs w:val="24"/>
          <w:lang w:eastAsia="ar-SA"/>
        </w:rPr>
        <w:t xml:space="preserve"> </w:t>
      </w:r>
      <w:r w:rsidR="00482F60" w:rsidRPr="00675178">
        <w:rPr>
          <w:rFonts w:eastAsia="Arial"/>
          <w:b/>
          <w:bCs/>
          <w:sz w:val="24"/>
          <w:szCs w:val="24"/>
          <w:lang w:eastAsia="ar-SA"/>
        </w:rPr>
        <w:t>pena l’esclusione della stessa</w:t>
      </w:r>
      <w:r w:rsidR="00A4205A" w:rsidRPr="00675178">
        <w:rPr>
          <w:rFonts w:eastAsia="Arial"/>
          <w:b/>
          <w:bCs/>
          <w:sz w:val="24"/>
          <w:szCs w:val="24"/>
          <w:lang w:eastAsia="ar-SA"/>
        </w:rPr>
        <w:t>;</w:t>
      </w:r>
    </w:p>
    <w:p w14:paraId="0D4B141E" w14:textId="10821372" w:rsidR="00883FD6" w:rsidRPr="00911EA8" w:rsidRDefault="00883FD6" w:rsidP="00911EA8">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2602DF">
        <w:rPr>
          <w:rFonts w:eastAsia="Arial"/>
          <w:sz w:val="24"/>
          <w:szCs w:val="24"/>
          <w:u w:val="single"/>
          <w:lang w:eastAsia="ar-SA"/>
        </w:rPr>
        <w:t>Godimento</w:t>
      </w:r>
      <w:r w:rsidRPr="002602DF">
        <w:rPr>
          <w:sz w:val="24"/>
          <w:szCs w:val="24"/>
          <w:u w:val="single"/>
        </w:rPr>
        <w:t xml:space="preserve"> </w:t>
      </w:r>
      <w:r w:rsidRPr="002602DF">
        <w:rPr>
          <w:rFonts w:eastAsia="Arial"/>
          <w:sz w:val="24"/>
          <w:szCs w:val="24"/>
          <w:u w:val="single"/>
          <w:lang w:eastAsia="ar-SA"/>
        </w:rPr>
        <w:t>dei diritti civili e politici;</w:t>
      </w:r>
    </w:p>
    <w:p w14:paraId="3EEF0AA6" w14:textId="3A533D58" w:rsidR="00712E95" w:rsidRPr="006875AF" w:rsidRDefault="00883FD6" w:rsidP="00712E95">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6875AF">
        <w:rPr>
          <w:rFonts w:eastAsia="Arial"/>
          <w:sz w:val="24"/>
          <w:szCs w:val="24"/>
          <w:u w:val="single"/>
          <w:lang w:eastAsia="ar-SA"/>
        </w:rPr>
        <w:t xml:space="preserve">Non essere stati destituiti </w:t>
      </w:r>
      <w:r w:rsidR="007944F7" w:rsidRPr="006875AF">
        <w:rPr>
          <w:rFonts w:eastAsia="Arial"/>
          <w:sz w:val="24"/>
          <w:szCs w:val="24"/>
          <w:u w:val="single"/>
          <w:lang w:eastAsia="ar-SA"/>
        </w:rPr>
        <w:t xml:space="preserve">o </w:t>
      </w:r>
      <w:r w:rsidRPr="006875AF">
        <w:rPr>
          <w:rFonts w:eastAsia="Arial"/>
          <w:sz w:val="24"/>
          <w:szCs w:val="24"/>
          <w:u w:val="single"/>
          <w:lang w:eastAsia="ar-SA"/>
        </w:rPr>
        <w:t xml:space="preserve">dispensati dall’impiego presso una pubblica amministrazione </w:t>
      </w:r>
      <w:r w:rsidR="000035C5" w:rsidRPr="006875AF">
        <w:rPr>
          <w:rFonts w:eastAsia="Arial"/>
          <w:sz w:val="24"/>
          <w:szCs w:val="24"/>
          <w:lang w:eastAsia="ar-SA"/>
        </w:rPr>
        <w:t>o dichiarati</w:t>
      </w:r>
      <w:r w:rsidR="00C77265" w:rsidRPr="006875AF">
        <w:rPr>
          <w:rFonts w:eastAsia="Arial"/>
          <w:sz w:val="24"/>
          <w:szCs w:val="24"/>
          <w:lang w:eastAsia="ar-SA"/>
        </w:rPr>
        <w:t xml:space="preserve"> decadut</w:t>
      </w:r>
      <w:r w:rsidR="000035C5" w:rsidRPr="006875AF">
        <w:rPr>
          <w:rFonts w:eastAsia="Arial"/>
          <w:sz w:val="24"/>
          <w:szCs w:val="24"/>
          <w:lang w:eastAsia="ar-SA"/>
        </w:rPr>
        <w:t>i</w:t>
      </w:r>
      <w:r w:rsidR="005136AD" w:rsidRPr="006875AF">
        <w:rPr>
          <w:rFonts w:eastAsia="Arial"/>
          <w:sz w:val="24"/>
          <w:szCs w:val="24"/>
          <w:lang w:eastAsia="ar-SA"/>
        </w:rPr>
        <w:t>;</w:t>
      </w:r>
    </w:p>
    <w:p w14:paraId="4DA370DF" w14:textId="5E6E9EAF" w:rsidR="00883FD6" w:rsidRPr="006875AF" w:rsidRDefault="00712E95" w:rsidP="00712E95">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6875AF">
        <w:rPr>
          <w:rFonts w:eastAsia="Calibri"/>
          <w:sz w:val="24"/>
          <w:szCs w:val="24"/>
          <w:u w:val="single"/>
          <w:lang w:eastAsia="ar-SA"/>
        </w:rPr>
        <w:t>Non aver riportato condanne penali</w:t>
      </w:r>
      <w:r w:rsidRPr="006875AF">
        <w:rPr>
          <w:rFonts w:eastAsia="Calibri"/>
          <w:sz w:val="22"/>
          <w:szCs w:val="22"/>
          <w:lang w:eastAsia="ar-SA"/>
        </w:rPr>
        <w:t xml:space="preserve"> </w:t>
      </w:r>
      <w:r w:rsidRPr="006875AF">
        <w:rPr>
          <w:rFonts w:eastAsia="Calibri"/>
          <w:sz w:val="24"/>
          <w:szCs w:val="24"/>
          <w:lang w:eastAsia="ar-SA"/>
        </w:rPr>
        <w:t>che, ai sensi delle vigenti disposizioni in materia, impediscano la costituzione del rapporto di impiego con la Pubblica Amministrazione</w:t>
      </w:r>
      <w:r w:rsidR="005136AD" w:rsidRPr="006875AF">
        <w:rPr>
          <w:rFonts w:eastAsia="Calibri"/>
          <w:sz w:val="24"/>
          <w:szCs w:val="24"/>
          <w:lang w:eastAsia="ar-SA"/>
        </w:rPr>
        <w:t>;</w:t>
      </w:r>
    </w:p>
    <w:p w14:paraId="7B961FD7" w14:textId="7E3D35D0" w:rsidR="005136AD" w:rsidRPr="006875AF" w:rsidRDefault="005136AD" w:rsidP="00712E95">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6875AF">
        <w:rPr>
          <w:rFonts w:eastAsia="Calibri"/>
          <w:sz w:val="24"/>
          <w:szCs w:val="24"/>
          <w:u w:val="single"/>
          <w:lang w:eastAsia="ar-SA"/>
        </w:rPr>
        <w:t>Conoscenza della lingua italiana (</w:t>
      </w:r>
      <w:r w:rsidR="00A047FA" w:rsidRPr="006875AF">
        <w:rPr>
          <w:rFonts w:eastAsia="Calibri"/>
          <w:sz w:val="24"/>
          <w:szCs w:val="24"/>
          <w:lang w:eastAsia="ar-SA"/>
        </w:rPr>
        <w:t>per gli stranieri)</w:t>
      </w:r>
      <w:r w:rsidR="0015381E" w:rsidRPr="006875AF">
        <w:rPr>
          <w:rFonts w:eastAsia="Calibri"/>
          <w:sz w:val="24"/>
          <w:szCs w:val="24"/>
          <w:lang w:eastAsia="ar-SA"/>
        </w:rPr>
        <w:t>;</w:t>
      </w:r>
    </w:p>
    <w:p w14:paraId="0D4676BC" w14:textId="311D6FAD" w:rsidR="0015381E" w:rsidRPr="006875AF" w:rsidRDefault="00B235D0" w:rsidP="00712E95">
      <w:pPr>
        <w:pStyle w:val="Paragrafoelenco"/>
        <w:widowControl w:val="0"/>
        <w:numPr>
          <w:ilvl w:val="0"/>
          <w:numId w:val="37"/>
        </w:numPr>
        <w:tabs>
          <w:tab w:val="left" w:pos="2118"/>
        </w:tabs>
        <w:autoSpaceDE w:val="0"/>
        <w:autoSpaceDN w:val="0"/>
        <w:adjustRightInd w:val="0"/>
        <w:ind w:left="567"/>
        <w:contextualSpacing w:val="0"/>
        <w:jc w:val="both"/>
        <w:rPr>
          <w:sz w:val="24"/>
          <w:szCs w:val="24"/>
        </w:rPr>
      </w:pPr>
      <w:r w:rsidRPr="006875AF">
        <w:rPr>
          <w:sz w:val="24"/>
          <w:szCs w:val="24"/>
          <w:u w:val="single"/>
        </w:rPr>
        <w:t>Avere posizione regolare nei riguardi degli obblighi di leva,</w:t>
      </w:r>
      <w:r w:rsidRPr="006875AF">
        <w:rPr>
          <w:sz w:val="24"/>
          <w:szCs w:val="24"/>
        </w:rPr>
        <w:t xml:space="preserve"> second</w:t>
      </w:r>
      <w:r w:rsidR="006875AF" w:rsidRPr="006875AF">
        <w:rPr>
          <w:sz w:val="24"/>
          <w:szCs w:val="24"/>
        </w:rPr>
        <w:t>o la vigente normativa italiana</w:t>
      </w:r>
      <w:r w:rsidRPr="006875AF">
        <w:rPr>
          <w:sz w:val="24"/>
          <w:szCs w:val="24"/>
        </w:rPr>
        <w:t xml:space="preserve"> </w:t>
      </w:r>
      <w:r w:rsidR="006875AF" w:rsidRPr="006875AF">
        <w:rPr>
          <w:sz w:val="24"/>
          <w:szCs w:val="24"/>
        </w:rPr>
        <w:t>(</w:t>
      </w:r>
      <w:r w:rsidRPr="006875AF">
        <w:rPr>
          <w:sz w:val="24"/>
          <w:szCs w:val="24"/>
        </w:rPr>
        <w:t>per i soggetti di sesso maschile, nati entro il 31 dicembre 1985</w:t>
      </w:r>
      <w:r w:rsidR="006875AF" w:rsidRPr="006875AF">
        <w:rPr>
          <w:sz w:val="24"/>
          <w:szCs w:val="24"/>
        </w:rPr>
        <w:t>).</w:t>
      </w:r>
    </w:p>
    <w:p w14:paraId="122E069D" w14:textId="77777777" w:rsidR="00883FD6" w:rsidRPr="002602DF" w:rsidRDefault="00883FD6" w:rsidP="00883FD6">
      <w:pPr>
        <w:pStyle w:val="Paragrafoelenco"/>
        <w:widowControl w:val="0"/>
        <w:tabs>
          <w:tab w:val="left" w:pos="2118"/>
        </w:tabs>
        <w:autoSpaceDE w:val="0"/>
        <w:autoSpaceDN w:val="0"/>
        <w:adjustRightInd w:val="0"/>
        <w:ind w:left="567"/>
        <w:contextualSpacing w:val="0"/>
        <w:jc w:val="both"/>
        <w:rPr>
          <w:sz w:val="24"/>
          <w:szCs w:val="24"/>
        </w:rPr>
      </w:pPr>
    </w:p>
    <w:p w14:paraId="10844D21" w14:textId="27EC7345" w:rsidR="00883FD6" w:rsidRPr="008456B0" w:rsidRDefault="00021D7E" w:rsidP="00883FD6">
      <w:pPr>
        <w:widowControl w:val="0"/>
        <w:tabs>
          <w:tab w:val="left" w:pos="2118"/>
        </w:tabs>
        <w:autoSpaceDN w:val="0"/>
        <w:adjustRightInd w:val="0"/>
        <w:jc w:val="both"/>
        <w:rPr>
          <w:sz w:val="24"/>
          <w:szCs w:val="24"/>
        </w:rPr>
      </w:pPr>
      <w:r>
        <w:rPr>
          <w:sz w:val="24"/>
          <w:szCs w:val="24"/>
        </w:rPr>
        <w:t>Per i soggetti</w:t>
      </w:r>
      <w:r w:rsidR="00883FD6" w:rsidRPr="000715DC">
        <w:rPr>
          <w:sz w:val="24"/>
          <w:szCs w:val="24"/>
        </w:rPr>
        <w:t xml:space="preserve"> che </w:t>
      </w:r>
      <w:r w:rsidR="00883FD6">
        <w:rPr>
          <w:sz w:val="24"/>
          <w:szCs w:val="24"/>
        </w:rPr>
        <w:t xml:space="preserve">non siano cittadini italiani o </w:t>
      </w:r>
      <w:r w:rsidR="00883FD6" w:rsidRPr="000715DC">
        <w:rPr>
          <w:sz w:val="24"/>
          <w:szCs w:val="24"/>
        </w:rPr>
        <w:t>cittadini</w:t>
      </w:r>
      <w:r w:rsidR="00883FD6">
        <w:rPr>
          <w:sz w:val="24"/>
          <w:szCs w:val="24"/>
        </w:rPr>
        <w:t xml:space="preserve"> </w:t>
      </w:r>
      <w:r w:rsidR="00883FD6" w:rsidRPr="000715DC">
        <w:rPr>
          <w:sz w:val="24"/>
          <w:szCs w:val="24"/>
        </w:rPr>
        <w:t xml:space="preserve">di uno stato membro dell'Unione europea i precedenti punti </w:t>
      </w:r>
      <w:r w:rsidR="005136AD">
        <w:rPr>
          <w:sz w:val="24"/>
          <w:szCs w:val="24"/>
        </w:rPr>
        <w:t>4</w:t>
      </w:r>
      <w:r w:rsidR="00883FD6">
        <w:rPr>
          <w:sz w:val="24"/>
          <w:szCs w:val="24"/>
        </w:rPr>
        <w:t xml:space="preserve">), </w:t>
      </w:r>
      <w:r w:rsidR="005136AD">
        <w:rPr>
          <w:sz w:val="24"/>
          <w:szCs w:val="24"/>
        </w:rPr>
        <w:t>5</w:t>
      </w:r>
      <w:r w:rsidR="00883FD6">
        <w:rPr>
          <w:sz w:val="24"/>
          <w:szCs w:val="24"/>
        </w:rPr>
        <w:t xml:space="preserve">), </w:t>
      </w:r>
      <w:r w:rsidR="0015381E">
        <w:rPr>
          <w:sz w:val="24"/>
          <w:szCs w:val="24"/>
        </w:rPr>
        <w:t>8</w:t>
      </w:r>
      <w:r w:rsidR="00883FD6" w:rsidRPr="000715DC">
        <w:rPr>
          <w:sz w:val="24"/>
          <w:szCs w:val="24"/>
        </w:rPr>
        <w:t>)</w:t>
      </w:r>
      <w:r w:rsidR="00883FD6">
        <w:rPr>
          <w:sz w:val="24"/>
          <w:szCs w:val="24"/>
        </w:rPr>
        <w:t xml:space="preserve"> </w:t>
      </w:r>
      <w:r w:rsidR="00883FD6" w:rsidRPr="000715DC">
        <w:rPr>
          <w:sz w:val="24"/>
          <w:szCs w:val="24"/>
        </w:rPr>
        <w:t>si applicano solo in quanto compatibili.</w:t>
      </w:r>
    </w:p>
    <w:p w14:paraId="498D7BBA" w14:textId="77777777" w:rsidR="002209AB" w:rsidRDefault="002209AB" w:rsidP="00883FD6">
      <w:pPr>
        <w:widowControl w:val="0"/>
        <w:tabs>
          <w:tab w:val="left" w:pos="2118"/>
        </w:tabs>
        <w:autoSpaceDN w:val="0"/>
        <w:adjustRightInd w:val="0"/>
        <w:jc w:val="both"/>
        <w:rPr>
          <w:sz w:val="24"/>
          <w:szCs w:val="24"/>
        </w:rPr>
      </w:pPr>
    </w:p>
    <w:p w14:paraId="3E8FABA7" w14:textId="77777777" w:rsidR="00883FD6" w:rsidRPr="008C1874" w:rsidRDefault="00883FD6" w:rsidP="00883FD6">
      <w:pPr>
        <w:widowControl w:val="0"/>
        <w:tabs>
          <w:tab w:val="left" w:pos="2118"/>
        </w:tabs>
        <w:autoSpaceDN w:val="0"/>
        <w:adjustRightInd w:val="0"/>
        <w:jc w:val="both"/>
        <w:rPr>
          <w:sz w:val="24"/>
          <w:szCs w:val="24"/>
        </w:rPr>
      </w:pPr>
      <w:r w:rsidRPr="008C1874">
        <w:rPr>
          <w:sz w:val="24"/>
          <w:szCs w:val="24"/>
        </w:rPr>
        <w:t>Oltre ai requisiti sopra elencati, sono richieste le seguenti ulteriori specificità:</w:t>
      </w:r>
    </w:p>
    <w:p w14:paraId="361CE796" w14:textId="52013707" w:rsidR="00EE5845" w:rsidRPr="00EE5845" w:rsidRDefault="00883FD6" w:rsidP="00EE5845">
      <w:pPr>
        <w:pStyle w:val="Paragrafoelenco"/>
        <w:widowControl w:val="0"/>
        <w:numPr>
          <w:ilvl w:val="0"/>
          <w:numId w:val="38"/>
        </w:numPr>
        <w:tabs>
          <w:tab w:val="left" w:pos="2118"/>
        </w:tabs>
        <w:autoSpaceDN w:val="0"/>
        <w:adjustRightInd w:val="0"/>
        <w:contextualSpacing w:val="0"/>
        <w:jc w:val="both"/>
        <w:rPr>
          <w:sz w:val="24"/>
          <w:szCs w:val="24"/>
        </w:rPr>
      </w:pPr>
      <w:r w:rsidRPr="00D02925">
        <w:rPr>
          <w:sz w:val="24"/>
          <w:szCs w:val="24"/>
        </w:rPr>
        <w:t>I</w:t>
      </w:r>
      <w:r w:rsidR="00CE5FD8">
        <w:rPr>
          <w:sz w:val="24"/>
          <w:szCs w:val="24"/>
        </w:rPr>
        <w:t>nserimento</w:t>
      </w:r>
      <w:r w:rsidRPr="00D02925">
        <w:rPr>
          <w:sz w:val="24"/>
          <w:szCs w:val="24"/>
        </w:rPr>
        <w:t xml:space="preserve"> nell'elenco anagrafico di uno dei Centri impiego della Regione </w:t>
      </w:r>
      <w:r w:rsidRPr="003E36BB">
        <w:rPr>
          <w:sz w:val="24"/>
          <w:szCs w:val="24"/>
        </w:rPr>
        <w:t>Marche</w:t>
      </w:r>
      <w:r w:rsidR="00B6593E">
        <w:rPr>
          <w:sz w:val="24"/>
          <w:szCs w:val="24"/>
        </w:rPr>
        <w:t xml:space="preserve"> </w:t>
      </w:r>
      <w:r w:rsidR="00B6593E" w:rsidRPr="00CE5FD8">
        <w:rPr>
          <w:rFonts w:eastAsia="Arial"/>
          <w:sz w:val="24"/>
          <w:szCs w:val="24"/>
          <w:lang w:eastAsia="ar-SA"/>
        </w:rPr>
        <w:t>(l’inserimento può risultare anche da semplice comunicazione COB)</w:t>
      </w:r>
      <w:r w:rsidR="003E36BB">
        <w:rPr>
          <w:sz w:val="24"/>
          <w:szCs w:val="24"/>
        </w:rPr>
        <w:t xml:space="preserve"> </w:t>
      </w:r>
      <w:r w:rsidRPr="003E36BB">
        <w:rPr>
          <w:sz w:val="24"/>
          <w:szCs w:val="24"/>
        </w:rPr>
        <w:t>in</w:t>
      </w:r>
      <w:r w:rsidRPr="00D02925">
        <w:rPr>
          <w:sz w:val="24"/>
          <w:szCs w:val="24"/>
        </w:rPr>
        <w:t xml:space="preserve"> </w:t>
      </w:r>
      <w:r w:rsidRPr="00D02925">
        <w:rPr>
          <w:b/>
          <w:sz w:val="24"/>
          <w:szCs w:val="24"/>
          <w:u w:val="single"/>
        </w:rPr>
        <w:t>data antecedent</w:t>
      </w:r>
      <w:r w:rsidR="00A95349" w:rsidRPr="00D02925">
        <w:rPr>
          <w:b/>
          <w:sz w:val="24"/>
          <w:szCs w:val="24"/>
          <w:u w:val="single"/>
        </w:rPr>
        <w:t xml:space="preserve">e la richiesta dell’ente </w:t>
      </w:r>
      <w:r w:rsidR="003D0665" w:rsidRPr="00D02591">
        <w:rPr>
          <w:b/>
          <w:sz w:val="24"/>
          <w:szCs w:val="24"/>
        </w:rPr>
        <w:t>(</w:t>
      </w:r>
      <w:r w:rsidR="000D34BB" w:rsidRPr="00D02591">
        <w:rPr>
          <w:b/>
          <w:sz w:val="24"/>
          <w:szCs w:val="24"/>
        </w:rPr>
        <w:t>…</w:t>
      </w:r>
      <w:proofErr w:type="gramStart"/>
      <w:r w:rsidR="000D34BB" w:rsidRPr="00D02591">
        <w:rPr>
          <w:b/>
          <w:sz w:val="24"/>
          <w:szCs w:val="24"/>
        </w:rPr>
        <w:t>…….</w:t>
      </w:r>
      <w:proofErr w:type="gramEnd"/>
      <w:r w:rsidR="003D0665" w:rsidRPr="00D02591">
        <w:rPr>
          <w:b/>
          <w:sz w:val="24"/>
          <w:szCs w:val="24"/>
        </w:rPr>
        <w:t>)</w:t>
      </w:r>
      <w:r w:rsidR="004F3CE9" w:rsidRPr="00D02591">
        <w:rPr>
          <w:sz w:val="24"/>
          <w:szCs w:val="24"/>
          <w:shd w:val="clear" w:color="auto" w:fill="FFFFFF"/>
        </w:rPr>
        <w:t xml:space="preserve">. </w:t>
      </w:r>
      <w:r w:rsidR="002609F4" w:rsidRPr="0081676C">
        <w:rPr>
          <w:sz w:val="24"/>
          <w:szCs w:val="24"/>
        </w:rPr>
        <w:t>S</w:t>
      </w:r>
      <w:r w:rsidRPr="0081676C">
        <w:rPr>
          <w:sz w:val="24"/>
          <w:szCs w:val="24"/>
        </w:rPr>
        <w:t xml:space="preserve">i precisa, </w:t>
      </w:r>
      <w:r w:rsidR="004F3CE9" w:rsidRPr="0081676C">
        <w:rPr>
          <w:sz w:val="24"/>
          <w:szCs w:val="24"/>
        </w:rPr>
        <w:t>pertanto</w:t>
      </w:r>
      <w:r w:rsidRPr="0081676C">
        <w:rPr>
          <w:sz w:val="24"/>
          <w:szCs w:val="24"/>
        </w:rPr>
        <w:t xml:space="preserve">, che ai sensi del </w:t>
      </w:r>
      <w:r w:rsidRPr="006C4CDD">
        <w:rPr>
          <w:sz w:val="24"/>
          <w:szCs w:val="24"/>
        </w:rPr>
        <w:t>D</w:t>
      </w:r>
      <w:r w:rsidR="00EF2D12" w:rsidRPr="006C4CDD">
        <w:rPr>
          <w:sz w:val="24"/>
          <w:szCs w:val="24"/>
        </w:rPr>
        <w:t xml:space="preserve">ecreto </w:t>
      </w:r>
      <w:r w:rsidR="00EF2D12" w:rsidRPr="00870AC1">
        <w:rPr>
          <w:sz w:val="24"/>
          <w:szCs w:val="24"/>
        </w:rPr>
        <w:t>Dirigenziale</w:t>
      </w:r>
      <w:r w:rsidRPr="00870AC1">
        <w:rPr>
          <w:sz w:val="24"/>
          <w:szCs w:val="24"/>
        </w:rPr>
        <w:t xml:space="preserve"> </w:t>
      </w:r>
      <w:r w:rsidRPr="008A0656">
        <w:rPr>
          <w:sz w:val="24"/>
          <w:szCs w:val="24"/>
          <w:highlight w:val="green"/>
        </w:rPr>
        <w:t>n</w:t>
      </w:r>
      <w:proofErr w:type="gramStart"/>
      <w:r w:rsidR="0030630B" w:rsidRPr="008A0656">
        <w:rPr>
          <w:sz w:val="24"/>
          <w:szCs w:val="24"/>
          <w:highlight w:val="green"/>
        </w:rPr>
        <w:t>…….</w:t>
      </w:r>
      <w:proofErr w:type="gramEnd"/>
      <w:r w:rsidR="0030630B" w:rsidRPr="008A0656">
        <w:rPr>
          <w:sz w:val="24"/>
          <w:szCs w:val="24"/>
          <w:highlight w:val="green"/>
        </w:rPr>
        <w:t>.</w:t>
      </w:r>
      <w:r w:rsidRPr="008A0656">
        <w:rPr>
          <w:sz w:val="24"/>
          <w:szCs w:val="24"/>
          <w:highlight w:val="green"/>
        </w:rPr>
        <w:t>,</w:t>
      </w:r>
      <w:r w:rsidR="00AD6AE0" w:rsidRPr="00870AC1">
        <w:rPr>
          <w:sz w:val="24"/>
          <w:szCs w:val="24"/>
        </w:rPr>
        <w:t>Allegato A punto 2.3,</w:t>
      </w:r>
      <w:r w:rsidRPr="00870AC1">
        <w:rPr>
          <w:sz w:val="24"/>
          <w:szCs w:val="24"/>
        </w:rPr>
        <w:t xml:space="preserve"> sono escluse dalla procedura di avviamento a selezione le persone </w:t>
      </w:r>
      <w:r w:rsidR="00984D26" w:rsidRPr="00870AC1">
        <w:rPr>
          <w:rFonts w:eastAsia="Arial"/>
          <w:sz w:val="24"/>
          <w:szCs w:val="24"/>
          <w:lang w:eastAsia="ar-SA"/>
        </w:rPr>
        <w:t>non censite nell’anagrafica di uno dei CPI regionali, anche se inserite in elenco anagrafico</w:t>
      </w:r>
      <w:r w:rsidR="00984D26" w:rsidRPr="00984D26">
        <w:rPr>
          <w:rFonts w:eastAsia="Arial"/>
          <w:sz w:val="24"/>
          <w:szCs w:val="24"/>
          <w:lang w:eastAsia="ar-SA"/>
        </w:rPr>
        <w:t xml:space="preserve"> di CPI esterni alla Regione Marche</w:t>
      </w:r>
      <w:r w:rsidR="00984D26">
        <w:rPr>
          <w:rFonts w:eastAsia="Arial"/>
          <w:sz w:val="24"/>
          <w:szCs w:val="24"/>
          <w:lang w:eastAsia="ar-SA"/>
        </w:rPr>
        <w:t>.</w:t>
      </w:r>
    </w:p>
    <w:p w14:paraId="303CAC97" w14:textId="77777777" w:rsidR="00EE5845" w:rsidRPr="00EE5845" w:rsidRDefault="00EE5845" w:rsidP="00EE5845">
      <w:pPr>
        <w:widowControl w:val="0"/>
        <w:tabs>
          <w:tab w:val="left" w:pos="2118"/>
        </w:tabs>
        <w:autoSpaceDN w:val="0"/>
        <w:adjustRightInd w:val="0"/>
        <w:jc w:val="both"/>
        <w:rPr>
          <w:sz w:val="24"/>
          <w:szCs w:val="24"/>
        </w:rPr>
      </w:pPr>
    </w:p>
    <w:p w14:paraId="3EB14D0D" w14:textId="25BAE03E" w:rsidR="00883FD6" w:rsidRPr="006C4CDD" w:rsidRDefault="007A2670" w:rsidP="003838E2">
      <w:pPr>
        <w:pStyle w:val="Paragrafoelenco"/>
        <w:widowControl w:val="0"/>
        <w:numPr>
          <w:ilvl w:val="0"/>
          <w:numId w:val="38"/>
        </w:numPr>
        <w:tabs>
          <w:tab w:val="left" w:pos="2118"/>
        </w:tabs>
        <w:autoSpaceDN w:val="0"/>
        <w:adjustRightInd w:val="0"/>
        <w:contextualSpacing w:val="0"/>
        <w:jc w:val="both"/>
        <w:rPr>
          <w:sz w:val="24"/>
          <w:szCs w:val="24"/>
        </w:rPr>
      </w:pPr>
      <w:r>
        <w:rPr>
          <w:sz w:val="24"/>
          <w:szCs w:val="24"/>
        </w:rPr>
        <w:t>Possesso</w:t>
      </w:r>
      <w:r w:rsidR="00367B65" w:rsidRPr="006C4CDD">
        <w:rPr>
          <w:sz w:val="24"/>
          <w:szCs w:val="24"/>
        </w:rPr>
        <w:t xml:space="preserve"> della qualifica</w:t>
      </w:r>
      <w:r w:rsidR="001A3832" w:rsidRPr="006C4CDD">
        <w:rPr>
          <w:sz w:val="24"/>
          <w:szCs w:val="24"/>
        </w:rPr>
        <w:t xml:space="preserve"> </w:t>
      </w:r>
      <w:r w:rsidR="00A16897" w:rsidRPr="008A0656">
        <w:rPr>
          <w:i/>
          <w:iCs/>
          <w:sz w:val="24"/>
          <w:szCs w:val="24"/>
          <w:highlight w:val="green"/>
        </w:rPr>
        <w:t>e</w:t>
      </w:r>
      <w:r w:rsidR="00852EA2" w:rsidRPr="008A0656">
        <w:rPr>
          <w:i/>
          <w:iCs/>
          <w:sz w:val="24"/>
          <w:szCs w:val="24"/>
          <w:highlight w:val="green"/>
        </w:rPr>
        <w:t>, se richiesto,</w:t>
      </w:r>
      <w:r w:rsidR="003838E2" w:rsidRPr="008A0656">
        <w:rPr>
          <w:i/>
          <w:iCs/>
          <w:sz w:val="24"/>
          <w:szCs w:val="24"/>
          <w:highlight w:val="green"/>
        </w:rPr>
        <w:t xml:space="preserve"> de</w:t>
      </w:r>
      <w:r w:rsidR="008106B6" w:rsidRPr="008A0656">
        <w:rPr>
          <w:i/>
          <w:iCs/>
          <w:sz w:val="24"/>
          <w:szCs w:val="24"/>
          <w:highlight w:val="green"/>
        </w:rPr>
        <w:t xml:space="preserve">gli altri requisiti obbligatori </w:t>
      </w:r>
      <w:r w:rsidR="00852EA2" w:rsidRPr="008A0656">
        <w:rPr>
          <w:i/>
          <w:iCs/>
          <w:sz w:val="24"/>
          <w:szCs w:val="24"/>
          <w:highlight w:val="green"/>
        </w:rPr>
        <w:t>(</w:t>
      </w:r>
      <w:proofErr w:type="gramStart"/>
      <w:r w:rsidR="008106B6" w:rsidRPr="008A0656">
        <w:rPr>
          <w:i/>
          <w:iCs/>
          <w:sz w:val="24"/>
          <w:szCs w:val="24"/>
          <w:highlight w:val="green"/>
        </w:rPr>
        <w:t>es….</w:t>
      </w:r>
      <w:proofErr w:type="gramEnd"/>
      <w:r w:rsidR="008106B6" w:rsidRPr="008A0656">
        <w:rPr>
          <w:i/>
          <w:iCs/>
          <w:sz w:val="24"/>
          <w:szCs w:val="24"/>
          <w:highlight w:val="green"/>
        </w:rPr>
        <w:t>patentin</w:t>
      </w:r>
      <w:r w:rsidR="00852EA2" w:rsidRPr="008A0656">
        <w:rPr>
          <w:i/>
          <w:iCs/>
          <w:sz w:val="24"/>
          <w:szCs w:val="24"/>
          <w:highlight w:val="green"/>
        </w:rPr>
        <w:t>o muletto</w:t>
      </w:r>
      <w:r w:rsidR="00852EA2">
        <w:rPr>
          <w:i/>
          <w:iCs/>
          <w:sz w:val="24"/>
          <w:szCs w:val="24"/>
        </w:rPr>
        <w:t>)</w:t>
      </w:r>
      <w:r w:rsidR="003838E2" w:rsidRPr="006C4CDD">
        <w:rPr>
          <w:sz w:val="24"/>
          <w:szCs w:val="24"/>
        </w:rPr>
        <w:t xml:space="preserve"> </w:t>
      </w:r>
      <w:r w:rsidR="001A3832" w:rsidRPr="006C4CDD">
        <w:rPr>
          <w:sz w:val="24"/>
          <w:szCs w:val="24"/>
        </w:rPr>
        <w:t>(secondo le modalità di cui al successivo art.3)</w:t>
      </w:r>
      <w:r w:rsidR="003838E2" w:rsidRPr="006C4CDD">
        <w:rPr>
          <w:sz w:val="24"/>
          <w:szCs w:val="24"/>
        </w:rPr>
        <w:t xml:space="preserve"> </w:t>
      </w:r>
    </w:p>
    <w:p w14:paraId="04448EF2" w14:textId="0038A2CA" w:rsidR="00F65F1F" w:rsidRDefault="00F65F1F" w:rsidP="00883FD6">
      <w:pPr>
        <w:widowControl w:val="0"/>
        <w:tabs>
          <w:tab w:val="left" w:pos="2118"/>
        </w:tabs>
        <w:autoSpaceDN w:val="0"/>
        <w:adjustRightInd w:val="0"/>
        <w:jc w:val="both"/>
        <w:rPr>
          <w:sz w:val="24"/>
          <w:szCs w:val="24"/>
          <w:u w:val="single"/>
        </w:rPr>
      </w:pPr>
    </w:p>
    <w:p w14:paraId="17C9C3E0" w14:textId="78B4E7DD" w:rsidR="006C5ACD" w:rsidRPr="006C5ACD" w:rsidRDefault="006C5ACD" w:rsidP="00883FD6">
      <w:pPr>
        <w:widowControl w:val="0"/>
        <w:tabs>
          <w:tab w:val="left" w:pos="2118"/>
        </w:tabs>
        <w:autoSpaceDN w:val="0"/>
        <w:adjustRightInd w:val="0"/>
        <w:jc w:val="both"/>
        <w:rPr>
          <w:i/>
          <w:iCs/>
          <w:sz w:val="24"/>
          <w:szCs w:val="24"/>
        </w:rPr>
      </w:pPr>
      <w:r w:rsidRPr="008A0656">
        <w:rPr>
          <w:i/>
          <w:iCs/>
          <w:sz w:val="24"/>
          <w:szCs w:val="24"/>
          <w:highlight w:val="green"/>
        </w:rPr>
        <w:t>Personalizzare in base all’offerta di lavoro messa a bando:</w:t>
      </w:r>
    </w:p>
    <w:p w14:paraId="4B8D1707" w14:textId="77777777" w:rsidR="006C5ACD" w:rsidRDefault="006C5ACD" w:rsidP="00883FD6">
      <w:pPr>
        <w:widowControl w:val="0"/>
        <w:tabs>
          <w:tab w:val="left" w:pos="2118"/>
        </w:tabs>
        <w:autoSpaceDN w:val="0"/>
        <w:adjustRightInd w:val="0"/>
        <w:jc w:val="both"/>
        <w:rPr>
          <w:sz w:val="24"/>
          <w:szCs w:val="24"/>
          <w:u w:val="single"/>
        </w:rPr>
      </w:pPr>
    </w:p>
    <w:p w14:paraId="1AC189C9" w14:textId="17D37129" w:rsidR="00F65F1F" w:rsidRPr="006C5ACD" w:rsidRDefault="00F65F1F" w:rsidP="00883FD6">
      <w:pPr>
        <w:widowControl w:val="0"/>
        <w:tabs>
          <w:tab w:val="left" w:pos="2118"/>
        </w:tabs>
        <w:autoSpaceDN w:val="0"/>
        <w:adjustRightInd w:val="0"/>
        <w:jc w:val="both"/>
        <w:rPr>
          <w:i/>
          <w:iCs/>
          <w:sz w:val="24"/>
          <w:szCs w:val="24"/>
          <w:highlight w:val="yellow"/>
        </w:rPr>
      </w:pPr>
      <w:r w:rsidRPr="008A0656">
        <w:rPr>
          <w:i/>
          <w:iCs/>
          <w:sz w:val="24"/>
          <w:szCs w:val="24"/>
          <w:highlight w:val="green"/>
          <w:u w:val="single"/>
        </w:rPr>
        <w:t>Per gli avviamenti a tempo determinato</w:t>
      </w:r>
      <w:r w:rsidRPr="00847C6D">
        <w:rPr>
          <w:i/>
          <w:iCs/>
          <w:sz w:val="24"/>
          <w:szCs w:val="24"/>
          <w:u w:val="single"/>
        </w:rPr>
        <w:t xml:space="preserve">: </w:t>
      </w:r>
      <w:r w:rsidRPr="00870AC1">
        <w:rPr>
          <w:b/>
          <w:i/>
          <w:iCs/>
          <w:sz w:val="24"/>
          <w:szCs w:val="24"/>
        </w:rPr>
        <w:t>sono ammessi a partecipare solo i candidati effettivamente privi di rapporto di lavoro</w:t>
      </w:r>
      <w:r w:rsidR="00E75CBA" w:rsidRPr="00847C6D">
        <w:rPr>
          <w:i/>
          <w:iCs/>
          <w:sz w:val="24"/>
          <w:szCs w:val="24"/>
        </w:rPr>
        <w:t xml:space="preserve"> </w:t>
      </w:r>
      <w:r w:rsidR="00E75CBA" w:rsidRPr="00870AC1">
        <w:rPr>
          <w:i/>
          <w:iCs/>
          <w:sz w:val="24"/>
          <w:szCs w:val="24"/>
        </w:rPr>
        <w:t xml:space="preserve">(inteso come assenza di qualsiasi </w:t>
      </w:r>
      <w:r w:rsidR="001462E9" w:rsidRPr="00870AC1">
        <w:rPr>
          <w:i/>
          <w:iCs/>
          <w:sz w:val="24"/>
          <w:szCs w:val="24"/>
        </w:rPr>
        <w:t>rapporto di lavoro dipendente</w:t>
      </w:r>
      <w:r w:rsidR="00F73F5E" w:rsidRPr="00870AC1">
        <w:rPr>
          <w:i/>
          <w:iCs/>
          <w:sz w:val="24"/>
          <w:szCs w:val="24"/>
        </w:rPr>
        <w:t xml:space="preserve"> -</w:t>
      </w:r>
      <w:r w:rsidR="001462E9" w:rsidRPr="00870AC1">
        <w:rPr>
          <w:i/>
          <w:iCs/>
          <w:sz w:val="24"/>
          <w:szCs w:val="24"/>
        </w:rPr>
        <w:t xml:space="preserve"> </w:t>
      </w:r>
      <w:r w:rsidR="00E75CBA" w:rsidRPr="00870AC1">
        <w:rPr>
          <w:i/>
          <w:iCs/>
          <w:sz w:val="24"/>
          <w:szCs w:val="24"/>
        </w:rPr>
        <w:t>incluso contratto int</w:t>
      </w:r>
      <w:r w:rsidR="001462E9" w:rsidRPr="00870AC1">
        <w:rPr>
          <w:i/>
          <w:iCs/>
          <w:sz w:val="24"/>
          <w:szCs w:val="24"/>
        </w:rPr>
        <w:t>ermittente</w:t>
      </w:r>
      <w:r w:rsidR="00DB0D2E" w:rsidRPr="00870AC1">
        <w:rPr>
          <w:i/>
          <w:iCs/>
          <w:sz w:val="24"/>
          <w:szCs w:val="24"/>
        </w:rPr>
        <w:t xml:space="preserve"> -</w:t>
      </w:r>
      <w:r w:rsidR="00F73F5E" w:rsidRPr="00870AC1">
        <w:rPr>
          <w:i/>
          <w:iCs/>
          <w:sz w:val="24"/>
          <w:szCs w:val="24"/>
        </w:rPr>
        <w:t xml:space="preserve"> e assenza di</w:t>
      </w:r>
      <w:r w:rsidR="008A39FF" w:rsidRPr="00870AC1">
        <w:rPr>
          <w:i/>
          <w:iCs/>
          <w:sz w:val="24"/>
          <w:szCs w:val="24"/>
        </w:rPr>
        <w:t xml:space="preserve"> qualsiasi</w:t>
      </w:r>
      <w:r w:rsidR="001462E9" w:rsidRPr="00870AC1">
        <w:rPr>
          <w:i/>
          <w:iCs/>
          <w:sz w:val="24"/>
          <w:szCs w:val="24"/>
        </w:rPr>
        <w:t xml:space="preserve"> lavoro autonomo</w:t>
      </w:r>
      <w:r w:rsidR="008A39FF" w:rsidRPr="00870AC1">
        <w:rPr>
          <w:i/>
          <w:iCs/>
          <w:sz w:val="24"/>
          <w:szCs w:val="24"/>
        </w:rPr>
        <w:t xml:space="preserve"> -</w:t>
      </w:r>
      <w:r w:rsidR="00E75CBA" w:rsidRPr="00870AC1">
        <w:rPr>
          <w:i/>
          <w:iCs/>
          <w:sz w:val="24"/>
          <w:szCs w:val="24"/>
        </w:rPr>
        <w:t xml:space="preserve"> </w:t>
      </w:r>
      <w:r w:rsidR="008A39FF" w:rsidRPr="00870AC1">
        <w:rPr>
          <w:i/>
          <w:iCs/>
          <w:sz w:val="24"/>
          <w:szCs w:val="24"/>
        </w:rPr>
        <w:t>l</w:t>
      </w:r>
      <w:r w:rsidR="00E75CBA" w:rsidRPr="00870AC1">
        <w:rPr>
          <w:i/>
          <w:iCs/>
          <w:sz w:val="24"/>
          <w:szCs w:val="24"/>
        </w:rPr>
        <w:t>a partita IVA movimentata negli ultimi 12 mesi</w:t>
      </w:r>
      <w:r w:rsidR="008A39FF" w:rsidRPr="00870AC1">
        <w:rPr>
          <w:i/>
          <w:iCs/>
          <w:sz w:val="24"/>
          <w:szCs w:val="24"/>
        </w:rPr>
        <w:t xml:space="preserve"> è considerata </w:t>
      </w:r>
      <w:r w:rsidR="00870AC1">
        <w:rPr>
          <w:i/>
          <w:iCs/>
          <w:sz w:val="24"/>
          <w:szCs w:val="24"/>
        </w:rPr>
        <w:t>“</w:t>
      </w:r>
      <w:r w:rsidR="008A39FF" w:rsidRPr="00870AC1">
        <w:rPr>
          <w:i/>
          <w:iCs/>
          <w:sz w:val="24"/>
          <w:szCs w:val="24"/>
        </w:rPr>
        <w:t>lavoro</w:t>
      </w:r>
      <w:r w:rsidR="00870AC1">
        <w:rPr>
          <w:i/>
          <w:iCs/>
          <w:sz w:val="24"/>
          <w:szCs w:val="24"/>
        </w:rPr>
        <w:t>”</w:t>
      </w:r>
      <w:r w:rsidR="00E75CBA" w:rsidRPr="00870AC1">
        <w:rPr>
          <w:i/>
          <w:iCs/>
          <w:sz w:val="24"/>
          <w:szCs w:val="24"/>
        </w:rPr>
        <w:t>)</w:t>
      </w:r>
      <w:r w:rsidR="00E75CBA" w:rsidRPr="00870AC1">
        <w:rPr>
          <w:i/>
          <w:iCs/>
          <w:color w:val="4472C4"/>
          <w:sz w:val="24"/>
          <w:szCs w:val="24"/>
        </w:rPr>
        <w:t>.</w:t>
      </w:r>
      <w:r w:rsidR="00E75CBA" w:rsidRPr="00847C6D">
        <w:rPr>
          <w:i/>
          <w:iCs/>
          <w:color w:val="4472C4"/>
          <w:sz w:val="24"/>
          <w:szCs w:val="24"/>
        </w:rPr>
        <w:t xml:space="preserve"> </w:t>
      </w:r>
      <w:r w:rsidRPr="00847C6D">
        <w:rPr>
          <w:i/>
          <w:iCs/>
          <w:sz w:val="24"/>
          <w:szCs w:val="24"/>
        </w:rPr>
        <w:t>Il requisito di essere “privo di lavoro” deve essere posseduto alla data in cui si presenta la domanda per rendere la propria disponibilità all’avviamento</w:t>
      </w:r>
      <w:r w:rsidR="006C5ACD">
        <w:rPr>
          <w:i/>
          <w:iCs/>
          <w:sz w:val="24"/>
          <w:szCs w:val="24"/>
        </w:rPr>
        <w:t>.</w:t>
      </w:r>
      <w:r w:rsidR="006C5ACD" w:rsidRPr="006C5ACD">
        <w:rPr>
          <w:sz w:val="24"/>
          <w:szCs w:val="24"/>
          <w:highlight w:val="yellow"/>
        </w:rPr>
        <w:t xml:space="preserve"> </w:t>
      </w:r>
    </w:p>
    <w:p w14:paraId="7288D710" w14:textId="0AC0503A" w:rsidR="00F65F1F" w:rsidRPr="009849A9" w:rsidRDefault="006C5ACD" w:rsidP="00883FD6">
      <w:pPr>
        <w:widowControl w:val="0"/>
        <w:tabs>
          <w:tab w:val="left" w:pos="2118"/>
        </w:tabs>
        <w:autoSpaceDN w:val="0"/>
        <w:adjustRightInd w:val="0"/>
        <w:jc w:val="both"/>
        <w:rPr>
          <w:i/>
          <w:iCs/>
          <w:sz w:val="24"/>
          <w:szCs w:val="24"/>
        </w:rPr>
      </w:pPr>
      <w:r w:rsidRPr="00870AC1">
        <w:rPr>
          <w:b/>
          <w:i/>
          <w:iCs/>
          <w:sz w:val="24"/>
          <w:szCs w:val="24"/>
        </w:rPr>
        <w:t>Fanno eccezione</w:t>
      </w:r>
      <w:r w:rsidRPr="00611900">
        <w:rPr>
          <w:i/>
          <w:iCs/>
          <w:sz w:val="24"/>
          <w:szCs w:val="24"/>
        </w:rPr>
        <w:t xml:space="preserve"> soltanto i candidati che risultino “non privi di impiego”</w:t>
      </w:r>
      <w:r w:rsidR="00E7533F" w:rsidRPr="00611900">
        <w:rPr>
          <w:i/>
          <w:iCs/>
          <w:sz w:val="24"/>
          <w:szCs w:val="24"/>
        </w:rPr>
        <w:t xml:space="preserve"> a seguito di adesione a precedente avviamento</w:t>
      </w:r>
      <w:r w:rsidRPr="00611900">
        <w:rPr>
          <w:i/>
          <w:iCs/>
          <w:sz w:val="24"/>
          <w:szCs w:val="24"/>
        </w:rPr>
        <w:t xml:space="preserve"> d’urgenza di cui all’art. 8 DPCM 27/12/198</w:t>
      </w:r>
      <w:r w:rsidR="001B1B09" w:rsidRPr="00611900">
        <w:rPr>
          <w:i/>
          <w:iCs/>
          <w:sz w:val="24"/>
          <w:szCs w:val="24"/>
        </w:rPr>
        <w:t>8</w:t>
      </w:r>
      <w:r w:rsidRPr="00611900">
        <w:rPr>
          <w:i/>
          <w:iCs/>
          <w:sz w:val="24"/>
          <w:szCs w:val="24"/>
        </w:rPr>
        <w:t xml:space="preserve"> </w:t>
      </w:r>
      <w:r w:rsidR="00E7533F" w:rsidRPr="00611900">
        <w:rPr>
          <w:i/>
          <w:iCs/>
          <w:sz w:val="24"/>
          <w:szCs w:val="24"/>
        </w:rPr>
        <w:t>o</w:t>
      </w:r>
      <w:r w:rsidRPr="00611900">
        <w:rPr>
          <w:i/>
          <w:iCs/>
          <w:sz w:val="24"/>
          <w:szCs w:val="24"/>
        </w:rPr>
        <w:t xml:space="preserve"> </w:t>
      </w:r>
      <w:r w:rsidR="000C2CFD" w:rsidRPr="00611900">
        <w:rPr>
          <w:i/>
          <w:iCs/>
          <w:sz w:val="24"/>
          <w:szCs w:val="24"/>
        </w:rPr>
        <w:t>di adesione</w:t>
      </w:r>
      <w:r w:rsidRPr="00611900">
        <w:rPr>
          <w:i/>
          <w:iCs/>
          <w:sz w:val="24"/>
          <w:szCs w:val="24"/>
        </w:rPr>
        <w:t xml:space="preserve"> </w:t>
      </w:r>
      <w:r w:rsidR="000C2CFD" w:rsidRPr="00611900">
        <w:rPr>
          <w:i/>
          <w:iCs/>
          <w:sz w:val="24"/>
          <w:szCs w:val="24"/>
        </w:rPr>
        <w:t xml:space="preserve">in </w:t>
      </w:r>
      <w:r w:rsidR="00597239" w:rsidRPr="00611900">
        <w:rPr>
          <w:i/>
          <w:iCs/>
          <w:sz w:val="24"/>
          <w:szCs w:val="24"/>
        </w:rPr>
        <w:t>caso</w:t>
      </w:r>
      <w:r w:rsidR="000C2CFD" w:rsidRPr="00611900">
        <w:rPr>
          <w:i/>
          <w:iCs/>
          <w:sz w:val="24"/>
          <w:szCs w:val="24"/>
        </w:rPr>
        <w:t xml:space="preserve"> di</w:t>
      </w:r>
      <w:r w:rsidRPr="00611900">
        <w:rPr>
          <w:i/>
          <w:iCs/>
          <w:sz w:val="24"/>
          <w:szCs w:val="24"/>
        </w:rPr>
        <w:t xml:space="preserve"> </w:t>
      </w:r>
      <w:r w:rsidR="00E7533F" w:rsidRPr="00611900">
        <w:rPr>
          <w:i/>
          <w:iCs/>
          <w:sz w:val="24"/>
          <w:szCs w:val="24"/>
        </w:rPr>
        <w:t>ulter</w:t>
      </w:r>
      <w:r w:rsidR="000C2CFD" w:rsidRPr="00611900">
        <w:rPr>
          <w:i/>
          <w:iCs/>
          <w:sz w:val="24"/>
          <w:szCs w:val="24"/>
        </w:rPr>
        <w:t>iore</w:t>
      </w:r>
      <w:r w:rsidR="00E7533F" w:rsidRPr="00611900">
        <w:rPr>
          <w:i/>
          <w:iCs/>
          <w:sz w:val="24"/>
          <w:szCs w:val="24"/>
        </w:rPr>
        <w:t xml:space="preserve"> </w:t>
      </w:r>
      <w:r w:rsidRPr="00611900">
        <w:rPr>
          <w:i/>
          <w:iCs/>
          <w:sz w:val="24"/>
          <w:szCs w:val="24"/>
        </w:rPr>
        <w:t>utilizzo</w:t>
      </w:r>
      <w:r w:rsidR="000B5661">
        <w:rPr>
          <w:i/>
          <w:iCs/>
          <w:sz w:val="24"/>
          <w:szCs w:val="24"/>
        </w:rPr>
        <w:t>,</w:t>
      </w:r>
      <w:r w:rsidR="000C2CFD" w:rsidRPr="00611900">
        <w:rPr>
          <w:i/>
          <w:iCs/>
          <w:sz w:val="24"/>
          <w:szCs w:val="24"/>
        </w:rPr>
        <w:t xml:space="preserve"> </w:t>
      </w:r>
      <w:r w:rsidR="00597239" w:rsidRPr="00611900">
        <w:rPr>
          <w:i/>
          <w:iCs/>
          <w:sz w:val="24"/>
          <w:szCs w:val="24"/>
        </w:rPr>
        <w:t>da parte dell’ente assumente</w:t>
      </w:r>
      <w:r w:rsidR="000B5661">
        <w:rPr>
          <w:i/>
          <w:iCs/>
          <w:sz w:val="24"/>
          <w:szCs w:val="24"/>
        </w:rPr>
        <w:t>,</w:t>
      </w:r>
      <w:r w:rsidR="00597239" w:rsidRPr="00611900">
        <w:rPr>
          <w:i/>
          <w:iCs/>
          <w:sz w:val="24"/>
          <w:szCs w:val="24"/>
        </w:rPr>
        <w:t xml:space="preserve"> </w:t>
      </w:r>
      <w:r w:rsidRPr="00611900">
        <w:rPr>
          <w:i/>
          <w:iCs/>
          <w:sz w:val="24"/>
          <w:szCs w:val="24"/>
        </w:rPr>
        <w:t>di graduatorie già esistenti</w:t>
      </w:r>
      <w:r w:rsidR="000C2CFD" w:rsidRPr="00611900">
        <w:rPr>
          <w:i/>
          <w:iCs/>
          <w:sz w:val="24"/>
          <w:szCs w:val="24"/>
        </w:rPr>
        <w:t xml:space="preserve"> in periodi emergenziali o di comprovata urgenza e/o necessità.</w:t>
      </w:r>
      <w:r w:rsidR="00597239" w:rsidRPr="00611900">
        <w:rPr>
          <w:i/>
          <w:iCs/>
          <w:sz w:val="24"/>
          <w:szCs w:val="24"/>
        </w:rPr>
        <w:t xml:space="preserve"> In tali casi</w:t>
      </w:r>
      <w:r w:rsidR="009849A9" w:rsidRPr="00611900">
        <w:rPr>
          <w:i/>
          <w:iCs/>
          <w:sz w:val="24"/>
          <w:szCs w:val="24"/>
        </w:rPr>
        <w:t>, pertanto,</w:t>
      </w:r>
      <w:r w:rsidR="00597239" w:rsidRPr="00611900">
        <w:rPr>
          <w:i/>
          <w:iCs/>
          <w:sz w:val="24"/>
          <w:szCs w:val="24"/>
        </w:rPr>
        <w:t xml:space="preserve"> gli stessi potranno partecipare anche se “non privi di lavoro” al momento della presentazione della domanda.</w:t>
      </w:r>
    </w:p>
    <w:p w14:paraId="7237485D" w14:textId="77777777" w:rsidR="006C5ACD" w:rsidRPr="00847C6D" w:rsidRDefault="006C5ACD" w:rsidP="00883FD6">
      <w:pPr>
        <w:widowControl w:val="0"/>
        <w:tabs>
          <w:tab w:val="left" w:pos="2118"/>
        </w:tabs>
        <w:autoSpaceDN w:val="0"/>
        <w:adjustRightInd w:val="0"/>
        <w:jc w:val="both"/>
        <w:rPr>
          <w:i/>
          <w:iCs/>
          <w:sz w:val="24"/>
          <w:szCs w:val="24"/>
          <w:u w:val="single"/>
        </w:rPr>
      </w:pPr>
    </w:p>
    <w:p w14:paraId="32E5C8B6" w14:textId="54A5DF59" w:rsidR="00883FD6" w:rsidRPr="00F65F1F" w:rsidRDefault="00F65F1F" w:rsidP="00883FD6">
      <w:pPr>
        <w:widowControl w:val="0"/>
        <w:tabs>
          <w:tab w:val="left" w:pos="2118"/>
        </w:tabs>
        <w:autoSpaceDN w:val="0"/>
        <w:adjustRightInd w:val="0"/>
        <w:jc w:val="both"/>
        <w:rPr>
          <w:sz w:val="24"/>
          <w:szCs w:val="24"/>
        </w:rPr>
      </w:pPr>
      <w:r w:rsidRPr="008A0656">
        <w:rPr>
          <w:i/>
          <w:iCs/>
          <w:sz w:val="24"/>
          <w:szCs w:val="24"/>
          <w:highlight w:val="green"/>
          <w:u w:val="single"/>
        </w:rPr>
        <w:t>Per gli avviamenti a tempo indeterminato</w:t>
      </w:r>
      <w:r w:rsidRPr="00847C6D">
        <w:rPr>
          <w:i/>
          <w:iCs/>
          <w:sz w:val="24"/>
          <w:szCs w:val="24"/>
          <w:u w:val="single"/>
        </w:rPr>
        <w:t xml:space="preserve">: </w:t>
      </w:r>
      <w:r w:rsidRPr="006830FD">
        <w:rPr>
          <w:b/>
          <w:i/>
          <w:iCs/>
          <w:sz w:val="24"/>
          <w:szCs w:val="24"/>
        </w:rPr>
        <w:t>s</w:t>
      </w:r>
      <w:r w:rsidR="00883FD6" w:rsidRPr="006830FD">
        <w:rPr>
          <w:b/>
          <w:i/>
          <w:iCs/>
          <w:sz w:val="24"/>
          <w:szCs w:val="24"/>
        </w:rPr>
        <w:t>ono ammessi a parteci</w:t>
      </w:r>
      <w:r w:rsidR="00305E3E" w:rsidRPr="006830FD">
        <w:rPr>
          <w:b/>
          <w:i/>
          <w:iCs/>
          <w:sz w:val="24"/>
          <w:szCs w:val="24"/>
        </w:rPr>
        <w:t xml:space="preserve">pare anche i lavoratori che </w:t>
      </w:r>
      <w:r w:rsidR="00305E3E" w:rsidRPr="006830FD">
        <w:rPr>
          <w:b/>
          <w:i/>
          <w:iCs/>
          <w:sz w:val="24"/>
          <w:szCs w:val="24"/>
          <w:u w:val="single"/>
        </w:rPr>
        <w:t>non</w:t>
      </w:r>
      <w:r w:rsidR="00305E3E" w:rsidRPr="006830FD">
        <w:rPr>
          <w:b/>
          <w:i/>
          <w:iCs/>
          <w:sz w:val="24"/>
          <w:szCs w:val="24"/>
        </w:rPr>
        <w:t xml:space="preserve"> siano privi di lavoro</w:t>
      </w:r>
      <w:r w:rsidR="00883FD6" w:rsidRPr="006830FD">
        <w:rPr>
          <w:b/>
          <w:i/>
          <w:iCs/>
          <w:sz w:val="24"/>
          <w:szCs w:val="24"/>
        </w:rPr>
        <w:t xml:space="preserve"> ma</w:t>
      </w:r>
      <w:r w:rsidR="00082FC1" w:rsidRPr="006830FD">
        <w:rPr>
          <w:b/>
          <w:i/>
          <w:iCs/>
          <w:sz w:val="24"/>
          <w:szCs w:val="24"/>
        </w:rPr>
        <w:t>,</w:t>
      </w:r>
      <w:r w:rsidR="00883FD6" w:rsidRPr="006830FD">
        <w:rPr>
          <w:b/>
          <w:i/>
          <w:iCs/>
          <w:sz w:val="24"/>
          <w:szCs w:val="24"/>
        </w:rPr>
        <w:t xml:space="preserve"> </w:t>
      </w:r>
      <w:r w:rsidR="00082FC1" w:rsidRPr="006830FD">
        <w:rPr>
          <w:rFonts w:eastAsia="Arial"/>
          <w:b/>
          <w:i/>
          <w:iCs/>
          <w:sz w:val="24"/>
          <w:szCs w:val="24"/>
          <w:lang w:eastAsia="ar-SA"/>
        </w:rPr>
        <w:t xml:space="preserve">in tal caso, al punteggio in graduatoria risultante da certificazione ISEE, sarà aggiunto un aggravio pari al 5% </w:t>
      </w:r>
      <w:r w:rsidR="00082FC1" w:rsidRPr="00847C6D">
        <w:rPr>
          <w:rFonts w:eastAsia="Arial"/>
          <w:i/>
          <w:iCs/>
          <w:sz w:val="24"/>
          <w:szCs w:val="24"/>
          <w:lang w:eastAsia="ar-SA"/>
        </w:rPr>
        <w:t>fino al raggiungimento di un punteggio massimo complessivo di 175 punti.</w:t>
      </w:r>
      <w:r w:rsidR="00082FC1" w:rsidRPr="00847C6D">
        <w:rPr>
          <w:i/>
          <w:iCs/>
          <w:sz w:val="24"/>
          <w:szCs w:val="24"/>
        </w:rPr>
        <w:t xml:space="preserve"> </w:t>
      </w:r>
      <w:r w:rsidR="0029407B" w:rsidRPr="00847C6D">
        <w:rPr>
          <w:i/>
          <w:iCs/>
          <w:sz w:val="24"/>
          <w:szCs w:val="24"/>
        </w:rPr>
        <w:t>Il requisito di essere “privo d</w:t>
      </w:r>
      <w:r w:rsidR="00000FBD" w:rsidRPr="00847C6D">
        <w:rPr>
          <w:i/>
          <w:iCs/>
          <w:sz w:val="24"/>
          <w:szCs w:val="24"/>
        </w:rPr>
        <w:t xml:space="preserve">i </w:t>
      </w:r>
      <w:proofErr w:type="gramStart"/>
      <w:r w:rsidR="00A2330E" w:rsidRPr="00847C6D">
        <w:rPr>
          <w:i/>
          <w:iCs/>
          <w:sz w:val="24"/>
          <w:szCs w:val="24"/>
        </w:rPr>
        <w:t>lavoro</w:t>
      </w:r>
      <w:r w:rsidR="00000FBD" w:rsidRPr="00847C6D">
        <w:rPr>
          <w:i/>
          <w:iCs/>
          <w:sz w:val="24"/>
          <w:szCs w:val="24"/>
        </w:rPr>
        <w:t>”</w:t>
      </w:r>
      <w:r w:rsidR="00C85AB7" w:rsidRPr="00847C6D">
        <w:rPr>
          <w:i/>
          <w:iCs/>
          <w:sz w:val="24"/>
          <w:szCs w:val="24"/>
        </w:rPr>
        <w:t>(</w:t>
      </w:r>
      <w:proofErr w:type="gramEnd"/>
      <w:r w:rsidR="00C85AB7" w:rsidRPr="00847C6D">
        <w:rPr>
          <w:i/>
          <w:iCs/>
          <w:sz w:val="24"/>
          <w:szCs w:val="24"/>
        </w:rPr>
        <w:t xml:space="preserve">inteso come assenza di qualsiasi </w:t>
      </w:r>
      <w:r w:rsidR="00C85AB7">
        <w:rPr>
          <w:i/>
          <w:iCs/>
          <w:sz w:val="24"/>
          <w:szCs w:val="24"/>
        </w:rPr>
        <w:t xml:space="preserve">rapporto di lavoro dipendente - </w:t>
      </w:r>
      <w:r w:rsidR="00C85AB7" w:rsidRPr="00847C6D">
        <w:rPr>
          <w:i/>
          <w:iCs/>
          <w:sz w:val="24"/>
          <w:szCs w:val="24"/>
        </w:rPr>
        <w:t>incluso contratto int</w:t>
      </w:r>
      <w:r w:rsidR="00C85AB7">
        <w:rPr>
          <w:i/>
          <w:iCs/>
          <w:sz w:val="24"/>
          <w:szCs w:val="24"/>
        </w:rPr>
        <w:t>ermittente</w:t>
      </w:r>
      <w:r w:rsidR="00DB0D2E">
        <w:rPr>
          <w:i/>
          <w:iCs/>
          <w:sz w:val="24"/>
          <w:szCs w:val="24"/>
        </w:rPr>
        <w:t xml:space="preserve"> -</w:t>
      </w:r>
      <w:r w:rsidR="00C85AB7">
        <w:rPr>
          <w:i/>
          <w:iCs/>
          <w:sz w:val="24"/>
          <w:szCs w:val="24"/>
        </w:rPr>
        <w:t xml:space="preserve"> e assenza di qualsiasi lavoro autonomo -</w:t>
      </w:r>
      <w:r w:rsidR="00C85AB7" w:rsidRPr="00847C6D">
        <w:rPr>
          <w:i/>
          <w:iCs/>
          <w:sz w:val="24"/>
          <w:szCs w:val="24"/>
        </w:rPr>
        <w:t xml:space="preserve"> </w:t>
      </w:r>
      <w:r w:rsidR="00C85AB7">
        <w:rPr>
          <w:i/>
          <w:iCs/>
          <w:sz w:val="24"/>
          <w:szCs w:val="24"/>
        </w:rPr>
        <w:t>l</w:t>
      </w:r>
      <w:r w:rsidR="00C85AB7" w:rsidRPr="00847C6D">
        <w:rPr>
          <w:i/>
          <w:iCs/>
          <w:sz w:val="24"/>
          <w:szCs w:val="24"/>
        </w:rPr>
        <w:t>a partita IVA movimentata negli ultimi 12 mesi</w:t>
      </w:r>
      <w:r w:rsidR="00C85AB7">
        <w:rPr>
          <w:i/>
          <w:iCs/>
          <w:sz w:val="24"/>
          <w:szCs w:val="24"/>
        </w:rPr>
        <w:t xml:space="preserve"> è considerata </w:t>
      </w:r>
      <w:r w:rsidR="00852EA2">
        <w:rPr>
          <w:i/>
          <w:iCs/>
          <w:sz w:val="24"/>
          <w:szCs w:val="24"/>
        </w:rPr>
        <w:t>“</w:t>
      </w:r>
      <w:r w:rsidR="00C85AB7">
        <w:rPr>
          <w:i/>
          <w:iCs/>
          <w:sz w:val="24"/>
          <w:szCs w:val="24"/>
        </w:rPr>
        <w:t>lavoro</w:t>
      </w:r>
      <w:r w:rsidR="00852EA2">
        <w:rPr>
          <w:i/>
          <w:iCs/>
          <w:sz w:val="24"/>
          <w:szCs w:val="24"/>
        </w:rPr>
        <w:t>”</w:t>
      </w:r>
      <w:r w:rsidR="00A2330E" w:rsidRPr="00847C6D">
        <w:rPr>
          <w:i/>
          <w:iCs/>
          <w:sz w:val="24"/>
          <w:szCs w:val="24"/>
        </w:rPr>
        <w:t>)</w:t>
      </w:r>
      <w:r w:rsidR="00A2330E" w:rsidRPr="00847C6D">
        <w:rPr>
          <w:i/>
          <w:iCs/>
          <w:color w:val="4472C4"/>
          <w:sz w:val="24"/>
          <w:szCs w:val="24"/>
        </w:rPr>
        <w:t xml:space="preserve"> </w:t>
      </w:r>
      <w:r w:rsidR="00310C53" w:rsidRPr="00847C6D">
        <w:rPr>
          <w:i/>
          <w:iCs/>
          <w:sz w:val="24"/>
          <w:szCs w:val="24"/>
        </w:rPr>
        <w:t>fa riferimento</w:t>
      </w:r>
      <w:r w:rsidR="0029407B" w:rsidRPr="00847C6D">
        <w:rPr>
          <w:i/>
          <w:iCs/>
          <w:sz w:val="24"/>
          <w:szCs w:val="24"/>
        </w:rPr>
        <w:t xml:space="preserve"> alla data in cui </w:t>
      </w:r>
      <w:r w:rsidR="00310C53" w:rsidRPr="00847C6D">
        <w:rPr>
          <w:i/>
          <w:iCs/>
          <w:sz w:val="24"/>
          <w:szCs w:val="24"/>
        </w:rPr>
        <w:t>il candidato presenta</w:t>
      </w:r>
      <w:r w:rsidR="0029407B" w:rsidRPr="00847C6D">
        <w:rPr>
          <w:i/>
          <w:iCs/>
          <w:sz w:val="24"/>
          <w:szCs w:val="24"/>
        </w:rPr>
        <w:t xml:space="preserve"> la</w:t>
      </w:r>
      <w:r w:rsidR="004143D5" w:rsidRPr="00847C6D">
        <w:rPr>
          <w:i/>
          <w:iCs/>
          <w:sz w:val="24"/>
          <w:szCs w:val="24"/>
        </w:rPr>
        <w:t xml:space="preserve"> domanda per rendere la</w:t>
      </w:r>
      <w:r w:rsidR="0029407B" w:rsidRPr="00847C6D">
        <w:rPr>
          <w:i/>
          <w:iCs/>
          <w:sz w:val="24"/>
          <w:szCs w:val="24"/>
        </w:rPr>
        <w:t xml:space="preserve"> propria disponibilità all’avviamento</w:t>
      </w:r>
      <w:r w:rsidR="0029407B" w:rsidRPr="00F65F1F">
        <w:rPr>
          <w:sz w:val="24"/>
          <w:szCs w:val="24"/>
        </w:rPr>
        <w:t>.</w:t>
      </w:r>
    </w:p>
    <w:p w14:paraId="2BD07ACC" w14:textId="1505AB65" w:rsidR="00F60DC6" w:rsidRPr="009849A9" w:rsidRDefault="00F60DC6" w:rsidP="00F60DC6">
      <w:pPr>
        <w:widowControl w:val="0"/>
        <w:tabs>
          <w:tab w:val="left" w:pos="2118"/>
        </w:tabs>
        <w:autoSpaceDN w:val="0"/>
        <w:adjustRightInd w:val="0"/>
        <w:jc w:val="both"/>
        <w:rPr>
          <w:i/>
          <w:iCs/>
          <w:sz w:val="24"/>
          <w:szCs w:val="24"/>
        </w:rPr>
      </w:pPr>
      <w:r w:rsidRPr="001B10A1">
        <w:rPr>
          <w:b/>
          <w:i/>
          <w:iCs/>
          <w:sz w:val="24"/>
          <w:szCs w:val="24"/>
        </w:rPr>
        <w:t>Fanno eccezione</w:t>
      </w:r>
      <w:r w:rsidRPr="00611900">
        <w:rPr>
          <w:i/>
          <w:iCs/>
          <w:sz w:val="24"/>
          <w:szCs w:val="24"/>
        </w:rPr>
        <w:t xml:space="preserve"> soltanto i candidati che risultino “non privi di impiego” a seguito di adesione a precedente avviamento d’urgenza di cui all’art. 8 DPCM 27/12/1988 o di adesione in caso di ulteriore utilizzo</w:t>
      </w:r>
      <w:r w:rsidR="00F726BD">
        <w:rPr>
          <w:i/>
          <w:iCs/>
          <w:sz w:val="24"/>
          <w:szCs w:val="24"/>
        </w:rPr>
        <w:t>,</w:t>
      </w:r>
      <w:r w:rsidRPr="00611900">
        <w:rPr>
          <w:i/>
          <w:iCs/>
          <w:sz w:val="24"/>
          <w:szCs w:val="24"/>
        </w:rPr>
        <w:t xml:space="preserve"> da parte dell’ente assumente</w:t>
      </w:r>
      <w:r w:rsidR="00F726BD">
        <w:rPr>
          <w:i/>
          <w:iCs/>
          <w:sz w:val="24"/>
          <w:szCs w:val="24"/>
        </w:rPr>
        <w:t>, di graduatorie già esistenti</w:t>
      </w:r>
      <w:r w:rsidRPr="00611900">
        <w:rPr>
          <w:i/>
          <w:iCs/>
          <w:sz w:val="24"/>
          <w:szCs w:val="24"/>
        </w:rPr>
        <w:t xml:space="preserve"> in periodi emergenziali o di </w:t>
      </w:r>
      <w:r w:rsidRPr="00611900">
        <w:rPr>
          <w:i/>
          <w:iCs/>
          <w:sz w:val="24"/>
          <w:szCs w:val="24"/>
        </w:rPr>
        <w:lastRenderedPageBreak/>
        <w:t>comprovata urgenza e/o necessità.</w:t>
      </w:r>
      <w:r w:rsidR="00B00967" w:rsidRPr="00611900">
        <w:rPr>
          <w:i/>
          <w:iCs/>
          <w:sz w:val="24"/>
          <w:szCs w:val="24"/>
        </w:rPr>
        <w:t xml:space="preserve"> </w:t>
      </w:r>
      <w:r w:rsidRPr="00611900">
        <w:rPr>
          <w:i/>
          <w:iCs/>
          <w:sz w:val="24"/>
          <w:szCs w:val="24"/>
        </w:rPr>
        <w:t>In tali casi, pertanto, gli stessi non subiranno l’aggravio del punteggio anche se “non privi di lavoro” al momento della presentazione della domanda.</w:t>
      </w:r>
    </w:p>
    <w:p w14:paraId="7803BDA5" w14:textId="77777777" w:rsidR="00F60DC6" w:rsidRPr="00847C6D" w:rsidRDefault="00F60DC6" w:rsidP="00F60DC6">
      <w:pPr>
        <w:widowControl w:val="0"/>
        <w:tabs>
          <w:tab w:val="left" w:pos="2118"/>
        </w:tabs>
        <w:autoSpaceDN w:val="0"/>
        <w:adjustRightInd w:val="0"/>
        <w:jc w:val="both"/>
        <w:rPr>
          <w:i/>
          <w:iCs/>
          <w:sz w:val="24"/>
          <w:szCs w:val="24"/>
          <w:u w:val="single"/>
        </w:rPr>
      </w:pPr>
    </w:p>
    <w:p w14:paraId="2AD8919A" w14:textId="054E12A6" w:rsidR="00883FD6" w:rsidRPr="00FE035D" w:rsidRDefault="00883FD6" w:rsidP="00FE035D">
      <w:pPr>
        <w:autoSpaceDE w:val="0"/>
        <w:autoSpaceDN w:val="0"/>
        <w:adjustRightInd w:val="0"/>
        <w:rPr>
          <w:rFonts w:ascii="TimesNewRomanPSMT" w:hAnsi="TimesNewRomanPSMT" w:cs="TimesNewRomanPSMT"/>
          <w:sz w:val="17"/>
          <w:szCs w:val="17"/>
        </w:rPr>
      </w:pPr>
    </w:p>
    <w:p w14:paraId="582EDE0B" w14:textId="036D3CC2" w:rsidR="003001CA" w:rsidRDefault="003001CA" w:rsidP="003001CA">
      <w:pPr>
        <w:tabs>
          <w:tab w:val="left" w:pos="2118"/>
        </w:tabs>
        <w:jc w:val="center"/>
        <w:rPr>
          <w:rFonts w:eastAsia="Arial"/>
          <w:b/>
          <w:sz w:val="24"/>
          <w:szCs w:val="24"/>
          <w:lang w:eastAsia="ar-SA"/>
        </w:rPr>
      </w:pPr>
      <w:r w:rsidRPr="002913AD">
        <w:rPr>
          <w:rFonts w:eastAsia="Arial"/>
          <w:b/>
          <w:sz w:val="24"/>
          <w:szCs w:val="24"/>
          <w:lang w:eastAsia="ar-SA"/>
        </w:rPr>
        <w:t>ART. 3 – RICONOSCIMENTO DELLA QUALIFICA</w:t>
      </w:r>
    </w:p>
    <w:p w14:paraId="19094289" w14:textId="420E7707" w:rsidR="00D43C39" w:rsidRPr="00FA6867" w:rsidRDefault="00D43C39" w:rsidP="00D43C39">
      <w:pPr>
        <w:suppressAutoHyphens/>
        <w:ind w:right="56"/>
        <w:jc w:val="both"/>
        <w:rPr>
          <w:rFonts w:eastAsia="Arial"/>
          <w:sz w:val="24"/>
          <w:szCs w:val="24"/>
          <w:lang w:eastAsia="ar-SA"/>
        </w:rPr>
      </w:pPr>
      <w:r w:rsidRPr="00376DF4">
        <w:rPr>
          <w:rFonts w:eastAsia="Arial"/>
          <w:sz w:val="24"/>
          <w:szCs w:val="24"/>
          <w:lang w:eastAsia="ar-SA"/>
        </w:rPr>
        <w:t xml:space="preserve">Il riferimento alla “Qualifica” è da intendersi quello alla nomenclatura e ai dizionari terminologici di cui al D.M. 30/10/2007 e </w:t>
      </w:r>
      <w:r w:rsidRPr="00836608">
        <w:rPr>
          <w:rFonts w:eastAsia="Arial"/>
          <w:sz w:val="24"/>
          <w:szCs w:val="24"/>
          <w:lang w:eastAsia="ar-SA"/>
        </w:rPr>
        <w:t>successivi aggiornamenti (</w:t>
      </w:r>
      <w:proofErr w:type="spellStart"/>
      <w:r w:rsidRPr="00836608">
        <w:rPr>
          <w:rFonts w:eastAsia="Arial"/>
          <w:sz w:val="24"/>
          <w:szCs w:val="24"/>
          <w:lang w:eastAsia="ar-SA"/>
        </w:rPr>
        <w:t>Classif</w:t>
      </w:r>
      <w:proofErr w:type="spellEnd"/>
      <w:r w:rsidRPr="00836608">
        <w:rPr>
          <w:rFonts w:eastAsia="Arial"/>
          <w:sz w:val="24"/>
          <w:szCs w:val="24"/>
          <w:lang w:eastAsia="ar-SA"/>
        </w:rPr>
        <w:t>. ISTAT delle Professioni 2011</w:t>
      </w:r>
      <w:r w:rsidR="00E63A71" w:rsidRPr="00836608">
        <w:rPr>
          <w:rFonts w:eastAsia="Arial"/>
          <w:sz w:val="24"/>
          <w:szCs w:val="24"/>
          <w:lang w:eastAsia="ar-SA"/>
        </w:rPr>
        <w:t>), così come indicato</w:t>
      </w:r>
      <w:r w:rsidRPr="00836608">
        <w:rPr>
          <w:rFonts w:eastAsia="Arial"/>
          <w:sz w:val="24"/>
          <w:szCs w:val="24"/>
          <w:lang w:eastAsia="ar-SA"/>
        </w:rPr>
        <w:t xml:space="preserve"> </w:t>
      </w:r>
      <w:r w:rsidR="00DF5AF0" w:rsidRPr="00836608">
        <w:rPr>
          <w:rFonts w:eastAsia="Arial"/>
          <w:sz w:val="24"/>
          <w:szCs w:val="24"/>
          <w:lang w:eastAsia="ar-SA"/>
        </w:rPr>
        <w:t xml:space="preserve">nel Decreto Dirigenziale </w:t>
      </w:r>
      <w:r w:rsidR="00DF5AF0" w:rsidRPr="008A0656">
        <w:rPr>
          <w:rFonts w:eastAsia="Arial"/>
          <w:sz w:val="24"/>
          <w:szCs w:val="24"/>
          <w:highlight w:val="green"/>
          <w:lang w:eastAsia="ar-SA"/>
        </w:rPr>
        <w:t>n</w:t>
      </w:r>
      <w:proofErr w:type="gramStart"/>
      <w:r w:rsidR="00DF5AF0" w:rsidRPr="008A0656">
        <w:rPr>
          <w:rFonts w:eastAsia="Arial"/>
          <w:sz w:val="24"/>
          <w:szCs w:val="24"/>
          <w:highlight w:val="green"/>
          <w:lang w:eastAsia="ar-SA"/>
        </w:rPr>
        <w:t>……</w:t>
      </w:r>
      <w:r w:rsidRPr="008A0656">
        <w:rPr>
          <w:rFonts w:eastAsia="Arial"/>
          <w:sz w:val="24"/>
          <w:szCs w:val="24"/>
          <w:highlight w:val="green"/>
          <w:lang w:eastAsia="ar-SA"/>
        </w:rPr>
        <w:t>.</w:t>
      </w:r>
      <w:proofErr w:type="spellStart"/>
      <w:proofErr w:type="gramEnd"/>
      <w:r w:rsidR="00881C02" w:rsidRPr="00836608">
        <w:rPr>
          <w:rFonts w:eastAsia="Arial"/>
          <w:sz w:val="24"/>
          <w:szCs w:val="24"/>
          <w:lang w:eastAsia="ar-SA"/>
        </w:rPr>
        <w:t>nell</w:t>
      </w:r>
      <w:proofErr w:type="spellEnd"/>
      <w:r w:rsidR="00881C02" w:rsidRPr="00836608">
        <w:rPr>
          <w:rFonts w:eastAsia="Arial"/>
          <w:sz w:val="24"/>
          <w:szCs w:val="24"/>
          <w:lang w:eastAsia="ar-SA"/>
        </w:rPr>
        <w:t>’</w:t>
      </w:r>
      <w:r w:rsidR="00881C02">
        <w:rPr>
          <w:rFonts w:eastAsia="Arial"/>
          <w:sz w:val="24"/>
          <w:szCs w:val="24"/>
          <w:lang w:eastAsia="ar-SA"/>
        </w:rPr>
        <w:t xml:space="preserve"> Allegato A, punto 1, lettera d).</w:t>
      </w:r>
      <w:r w:rsidRPr="00FA6867">
        <w:rPr>
          <w:rFonts w:eastAsia="Arial"/>
          <w:sz w:val="24"/>
          <w:szCs w:val="24"/>
          <w:lang w:eastAsia="ar-SA"/>
        </w:rPr>
        <w:t xml:space="preserve"> </w:t>
      </w:r>
    </w:p>
    <w:p w14:paraId="29A7680A" w14:textId="0E09BDB2" w:rsidR="00A30376" w:rsidRPr="00FA6867" w:rsidRDefault="00A30376" w:rsidP="00A30376">
      <w:pPr>
        <w:widowControl w:val="0"/>
        <w:tabs>
          <w:tab w:val="center" w:pos="5103"/>
        </w:tabs>
        <w:jc w:val="both"/>
        <w:rPr>
          <w:rFonts w:eastAsia="Arial"/>
          <w:sz w:val="24"/>
          <w:szCs w:val="24"/>
          <w:lang w:eastAsia="ar-SA"/>
        </w:rPr>
      </w:pPr>
      <w:r w:rsidRPr="00FA6867">
        <w:rPr>
          <w:rFonts w:eastAsia="Arial"/>
          <w:sz w:val="24"/>
          <w:szCs w:val="24"/>
          <w:lang w:eastAsia="ar-SA"/>
        </w:rPr>
        <w:t xml:space="preserve">Nel caso in questione, trattandosi di professionalità </w:t>
      </w:r>
      <w:r w:rsidR="007A1054">
        <w:rPr>
          <w:rFonts w:eastAsia="Arial"/>
          <w:sz w:val="24"/>
          <w:szCs w:val="24"/>
          <w:lang w:eastAsia="ar-SA"/>
        </w:rPr>
        <w:t>………</w:t>
      </w:r>
      <w:r w:rsidRPr="00FA6867">
        <w:rPr>
          <w:rFonts w:eastAsia="Arial"/>
          <w:sz w:val="24"/>
          <w:szCs w:val="24"/>
          <w:lang w:eastAsia="ar-SA"/>
        </w:rPr>
        <w:t xml:space="preserve"> </w:t>
      </w:r>
      <w:r w:rsidR="007A1054" w:rsidRPr="00B45CE9">
        <w:rPr>
          <w:rFonts w:eastAsia="Arial"/>
          <w:i/>
          <w:iCs/>
          <w:sz w:val="24"/>
          <w:szCs w:val="24"/>
          <w:lang w:eastAsia="ar-SA"/>
        </w:rPr>
        <w:t>…</w:t>
      </w:r>
      <w:proofErr w:type="gramStart"/>
      <w:r w:rsidR="007A1054" w:rsidRPr="00B45CE9">
        <w:rPr>
          <w:rFonts w:eastAsia="Arial"/>
          <w:i/>
          <w:iCs/>
          <w:sz w:val="24"/>
          <w:szCs w:val="24"/>
          <w:lang w:eastAsia="ar-SA"/>
        </w:rPr>
        <w:t>…….</w:t>
      </w:r>
      <w:proofErr w:type="gramEnd"/>
      <w:r w:rsidR="00B45CE9" w:rsidRPr="00B45CE9">
        <w:rPr>
          <w:rFonts w:eastAsia="Arial"/>
          <w:i/>
          <w:iCs/>
          <w:sz w:val="24"/>
          <w:szCs w:val="24"/>
          <w:lang w:eastAsia="ar-SA"/>
        </w:rPr>
        <w:t>(</w:t>
      </w:r>
      <w:r w:rsidR="00621E6A" w:rsidRPr="008A0656">
        <w:rPr>
          <w:rFonts w:eastAsia="Arial"/>
          <w:i/>
          <w:iCs/>
          <w:sz w:val="24"/>
          <w:szCs w:val="24"/>
          <w:highlight w:val="green"/>
          <w:lang w:eastAsia="ar-SA"/>
        </w:rPr>
        <w:t xml:space="preserve">indicare se </w:t>
      </w:r>
      <w:r w:rsidR="00B45CE9" w:rsidRPr="008A0656">
        <w:rPr>
          <w:rFonts w:eastAsia="Arial"/>
          <w:b/>
          <w:i/>
          <w:iCs/>
          <w:sz w:val="24"/>
          <w:szCs w:val="24"/>
          <w:highlight w:val="green"/>
          <w:u w:val="single"/>
          <w:lang w:eastAsia="ar-SA"/>
        </w:rPr>
        <w:t>generica</w:t>
      </w:r>
      <w:r w:rsidR="008A0656" w:rsidRPr="008A0656">
        <w:rPr>
          <w:rFonts w:eastAsia="Arial"/>
          <w:i/>
          <w:iCs/>
          <w:sz w:val="24"/>
          <w:szCs w:val="24"/>
          <w:highlight w:val="green"/>
          <w:lang w:eastAsia="ar-SA"/>
        </w:rPr>
        <w:t xml:space="preserve"> – Primo </w:t>
      </w:r>
      <w:proofErr w:type="spellStart"/>
      <w:r w:rsidR="008A0656" w:rsidRPr="008A0656">
        <w:rPr>
          <w:rFonts w:eastAsia="Arial"/>
          <w:i/>
          <w:iCs/>
          <w:sz w:val="24"/>
          <w:szCs w:val="24"/>
          <w:highlight w:val="green"/>
          <w:lang w:eastAsia="ar-SA"/>
        </w:rPr>
        <w:t>Digit</w:t>
      </w:r>
      <w:proofErr w:type="spellEnd"/>
      <w:r w:rsidR="008A0656" w:rsidRPr="008A0656">
        <w:rPr>
          <w:rFonts w:eastAsia="Arial"/>
          <w:i/>
          <w:iCs/>
          <w:sz w:val="24"/>
          <w:szCs w:val="24"/>
          <w:highlight w:val="green"/>
          <w:lang w:eastAsia="ar-SA"/>
        </w:rPr>
        <w:t xml:space="preserve"> 8, </w:t>
      </w:r>
      <w:r w:rsidR="00B45CE9" w:rsidRPr="008A0656">
        <w:rPr>
          <w:rFonts w:eastAsia="Arial"/>
          <w:i/>
          <w:iCs/>
          <w:sz w:val="24"/>
          <w:szCs w:val="24"/>
          <w:highlight w:val="green"/>
          <w:lang w:eastAsia="ar-SA"/>
        </w:rPr>
        <w:t xml:space="preserve">oppure </w:t>
      </w:r>
      <w:r w:rsidR="009C10D8" w:rsidRPr="008A0656">
        <w:rPr>
          <w:rFonts w:eastAsia="Arial"/>
          <w:b/>
          <w:i/>
          <w:iCs/>
          <w:sz w:val="24"/>
          <w:szCs w:val="24"/>
          <w:highlight w:val="green"/>
          <w:u w:val="single"/>
          <w:lang w:eastAsia="ar-SA"/>
        </w:rPr>
        <w:t>amministrativ</w:t>
      </w:r>
      <w:r w:rsidR="00895A28" w:rsidRPr="008A0656">
        <w:rPr>
          <w:rFonts w:eastAsia="Arial"/>
          <w:b/>
          <w:i/>
          <w:iCs/>
          <w:sz w:val="24"/>
          <w:szCs w:val="24"/>
          <w:highlight w:val="green"/>
          <w:u w:val="single"/>
          <w:lang w:eastAsia="ar-SA"/>
        </w:rPr>
        <w:t>a</w:t>
      </w:r>
      <w:r w:rsidR="008A0656" w:rsidRPr="008A0656">
        <w:rPr>
          <w:rFonts w:eastAsia="Arial"/>
          <w:i/>
          <w:iCs/>
          <w:sz w:val="24"/>
          <w:szCs w:val="24"/>
          <w:highlight w:val="green"/>
          <w:lang w:eastAsia="ar-SA"/>
        </w:rPr>
        <w:t xml:space="preserve"> – Primo </w:t>
      </w:r>
      <w:proofErr w:type="spellStart"/>
      <w:r w:rsidR="008A0656" w:rsidRPr="008A0656">
        <w:rPr>
          <w:rFonts w:eastAsia="Arial"/>
          <w:i/>
          <w:iCs/>
          <w:sz w:val="24"/>
          <w:szCs w:val="24"/>
          <w:highlight w:val="green"/>
          <w:lang w:eastAsia="ar-SA"/>
        </w:rPr>
        <w:t>Digit</w:t>
      </w:r>
      <w:proofErr w:type="spellEnd"/>
      <w:r w:rsidR="008A0656" w:rsidRPr="008A0656">
        <w:rPr>
          <w:rFonts w:eastAsia="Arial"/>
          <w:i/>
          <w:iCs/>
          <w:sz w:val="24"/>
          <w:szCs w:val="24"/>
          <w:highlight w:val="green"/>
          <w:lang w:eastAsia="ar-SA"/>
        </w:rPr>
        <w:t xml:space="preserve"> 4 </w:t>
      </w:r>
      <w:r w:rsidR="009C10D8" w:rsidRPr="008A0656">
        <w:rPr>
          <w:rFonts w:eastAsia="Arial"/>
          <w:i/>
          <w:iCs/>
          <w:sz w:val="24"/>
          <w:szCs w:val="24"/>
          <w:highlight w:val="green"/>
          <w:lang w:eastAsia="ar-SA"/>
        </w:rPr>
        <w:t xml:space="preserve"> o </w:t>
      </w:r>
      <w:r w:rsidR="009C10D8" w:rsidRPr="008A0656">
        <w:rPr>
          <w:rFonts w:eastAsia="Arial"/>
          <w:b/>
          <w:i/>
          <w:iCs/>
          <w:sz w:val="24"/>
          <w:szCs w:val="24"/>
          <w:highlight w:val="green"/>
          <w:u w:val="single"/>
          <w:lang w:eastAsia="ar-SA"/>
        </w:rPr>
        <w:t>tecnic</w:t>
      </w:r>
      <w:r w:rsidR="00895A28" w:rsidRPr="008A0656">
        <w:rPr>
          <w:rFonts w:eastAsia="Arial"/>
          <w:b/>
          <w:i/>
          <w:iCs/>
          <w:sz w:val="24"/>
          <w:szCs w:val="24"/>
          <w:highlight w:val="green"/>
          <w:u w:val="single"/>
          <w:lang w:eastAsia="ar-SA"/>
        </w:rPr>
        <w:t>a</w:t>
      </w:r>
      <w:r w:rsidR="008A0656" w:rsidRPr="008A0656">
        <w:rPr>
          <w:rFonts w:eastAsia="Arial"/>
          <w:i/>
          <w:iCs/>
          <w:sz w:val="24"/>
          <w:szCs w:val="24"/>
          <w:highlight w:val="green"/>
          <w:lang w:eastAsia="ar-SA"/>
        </w:rPr>
        <w:t xml:space="preserve">, in questo caso il riferimento è al 3° </w:t>
      </w:r>
      <w:proofErr w:type="spellStart"/>
      <w:r w:rsidR="008A0656" w:rsidRPr="008A0656">
        <w:rPr>
          <w:rFonts w:eastAsia="Arial"/>
          <w:i/>
          <w:iCs/>
          <w:sz w:val="24"/>
          <w:szCs w:val="24"/>
          <w:highlight w:val="green"/>
          <w:lang w:eastAsia="ar-SA"/>
        </w:rPr>
        <w:t>Digit</w:t>
      </w:r>
      <w:proofErr w:type="spellEnd"/>
      <w:r w:rsidR="008A0656" w:rsidRPr="008A0656">
        <w:rPr>
          <w:rFonts w:eastAsia="Arial"/>
          <w:i/>
          <w:iCs/>
          <w:sz w:val="24"/>
          <w:szCs w:val="24"/>
          <w:highlight w:val="green"/>
          <w:lang w:eastAsia="ar-SA"/>
        </w:rPr>
        <w:t xml:space="preserve"> del livello di riferimento</w:t>
      </w:r>
      <w:r w:rsidR="00B45CE9" w:rsidRPr="00B45CE9">
        <w:rPr>
          <w:rFonts w:eastAsia="Arial"/>
          <w:i/>
          <w:iCs/>
          <w:sz w:val="24"/>
          <w:szCs w:val="24"/>
          <w:lang w:eastAsia="ar-SA"/>
        </w:rPr>
        <w:t>)</w:t>
      </w:r>
      <w:r w:rsidR="00B45CE9">
        <w:rPr>
          <w:rFonts w:eastAsia="Arial"/>
          <w:i/>
          <w:iCs/>
          <w:sz w:val="24"/>
          <w:szCs w:val="24"/>
          <w:lang w:eastAsia="ar-SA"/>
        </w:rPr>
        <w:t xml:space="preserve"> </w:t>
      </w:r>
      <w:r w:rsidRPr="00FA6867">
        <w:rPr>
          <w:rFonts w:eastAsia="Arial"/>
          <w:sz w:val="24"/>
          <w:szCs w:val="24"/>
          <w:lang w:eastAsia="ar-SA"/>
        </w:rPr>
        <w:t>come indicato nella tabella dell’art. 1</w:t>
      </w:r>
      <w:r w:rsidR="00DF4455">
        <w:rPr>
          <w:rFonts w:eastAsia="Arial"/>
          <w:sz w:val="24"/>
          <w:szCs w:val="24"/>
          <w:lang w:eastAsia="ar-SA"/>
        </w:rPr>
        <w:t xml:space="preserve"> del presente Avviso Pubblico</w:t>
      </w:r>
      <w:r w:rsidRPr="00FA6867">
        <w:rPr>
          <w:rFonts w:eastAsia="Arial"/>
          <w:sz w:val="24"/>
          <w:szCs w:val="24"/>
          <w:lang w:eastAsia="ar-SA"/>
        </w:rPr>
        <w:t>.</w:t>
      </w:r>
    </w:p>
    <w:p w14:paraId="69AC8705" w14:textId="53928695" w:rsidR="00E21FE9" w:rsidRDefault="00F176B0" w:rsidP="007A1054">
      <w:pPr>
        <w:widowControl w:val="0"/>
        <w:tabs>
          <w:tab w:val="center" w:pos="5103"/>
        </w:tabs>
        <w:jc w:val="both"/>
        <w:rPr>
          <w:sz w:val="24"/>
          <w:szCs w:val="24"/>
          <w:shd w:val="clear" w:color="auto" w:fill="FFFFFF"/>
        </w:rPr>
      </w:pPr>
      <w:r>
        <w:rPr>
          <w:sz w:val="24"/>
          <w:szCs w:val="24"/>
          <w:shd w:val="clear" w:color="auto" w:fill="FFFFFF"/>
        </w:rPr>
        <w:t xml:space="preserve"> </w:t>
      </w:r>
      <w:r w:rsidR="003C5BDE">
        <w:rPr>
          <w:sz w:val="24"/>
          <w:szCs w:val="24"/>
          <w:shd w:val="clear" w:color="auto" w:fill="FFFFFF"/>
        </w:rPr>
        <w:t>P</w:t>
      </w:r>
      <w:r w:rsidR="00745434" w:rsidRPr="00745434">
        <w:rPr>
          <w:sz w:val="24"/>
          <w:szCs w:val="24"/>
        </w:rPr>
        <w:t xml:space="preserve">er coloro che </w:t>
      </w:r>
      <w:r w:rsidR="00B51D2C" w:rsidRPr="00B51D2C">
        <w:rPr>
          <w:sz w:val="24"/>
          <w:szCs w:val="24"/>
          <w:shd w:val="clear" w:color="auto" w:fill="FFFFFF"/>
        </w:rPr>
        <w:t>non avessero la qualifica già registrata</w:t>
      </w:r>
      <w:r w:rsidR="00E54458">
        <w:rPr>
          <w:sz w:val="24"/>
          <w:szCs w:val="24"/>
          <w:shd w:val="clear" w:color="auto" w:fill="FFFFFF"/>
        </w:rPr>
        <w:t xml:space="preserve"> presso il CPI competente</w:t>
      </w:r>
      <w:r w:rsidR="00B51D2C" w:rsidRPr="00B51D2C">
        <w:rPr>
          <w:sz w:val="24"/>
          <w:szCs w:val="24"/>
          <w:shd w:val="clear" w:color="auto" w:fill="FFFFFF"/>
        </w:rPr>
        <w:t>, la stessa sarà apposta d’ufficio</w:t>
      </w:r>
      <w:r w:rsidR="007A1054">
        <w:rPr>
          <w:sz w:val="24"/>
          <w:szCs w:val="24"/>
          <w:shd w:val="clear" w:color="auto" w:fill="FFFFFF"/>
        </w:rPr>
        <w:t xml:space="preserve"> </w:t>
      </w:r>
      <w:r w:rsidR="007A1054" w:rsidRPr="00B51D2C">
        <w:rPr>
          <w:sz w:val="24"/>
          <w:szCs w:val="24"/>
          <w:shd w:val="clear" w:color="auto" w:fill="FFFFFF"/>
        </w:rPr>
        <w:t>a fronte d</w:t>
      </w:r>
      <w:r w:rsidR="00E21FE9">
        <w:rPr>
          <w:sz w:val="24"/>
          <w:szCs w:val="24"/>
          <w:shd w:val="clear" w:color="auto" w:fill="FFFFFF"/>
        </w:rPr>
        <w:t xml:space="preserve">i: </w:t>
      </w:r>
    </w:p>
    <w:p w14:paraId="09B8FB7C" w14:textId="67174238" w:rsidR="00E21FE9" w:rsidRPr="008A0656" w:rsidRDefault="00E21FE9" w:rsidP="007A1054">
      <w:pPr>
        <w:widowControl w:val="0"/>
        <w:tabs>
          <w:tab w:val="center" w:pos="5103"/>
        </w:tabs>
        <w:jc w:val="both"/>
        <w:rPr>
          <w:i/>
          <w:iCs/>
          <w:sz w:val="24"/>
          <w:szCs w:val="24"/>
          <w:highlight w:val="green"/>
          <w:shd w:val="clear" w:color="auto" w:fill="FFFFFF"/>
        </w:rPr>
      </w:pPr>
      <w:r>
        <w:rPr>
          <w:sz w:val="24"/>
          <w:szCs w:val="24"/>
          <w:shd w:val="clear" w:color="auto" w:fill="FFFFFF"/>
        </w:rPr>
        <w:t>-</w:t>
      </w:r>
      <w:r w:rsidR="007A1054" w:rsidRPr="00B51D2C">
        <w:rPr>
          <w:sz w:val="24"/>
          <w:szCs w:val="24"/>
          <w:shd w:val="clear" w:color="auto" w:fill="FFFFFF"/>
        </w:rPr>
        <w:t xml:space="preserve"> </w:t>
      </w:r>
      <w:r w:rsidR="00A11532" w:rsidRPr="008A0656">
        <w:rPr>
          <w:i/>
          <w:iCs/>
          <w:sz w:val="24"/>
          <w:szCs w:val="24"/>
          <w:highlight w:val="green"/>
          <w:shd w:val="clear" w:color="auto" w:fill="FFFFFF"/>
        </w:rPr>
        <w:t>per le quali</w:t>
      </w:r>
      <w:r w:rsidR="007F2C5E" w:rsidRPr="008A0656">
        <w:rPr>
          <w:i/>
          <w:iCs/>
          <w:sz w:val="24"/>
          <w:szCs w:val="24"/>
          <w:highlight w:val="green"/>
          <w:shd w:val="clear" w:color="auto" w:fill="FFFFFF"/>
        </w:rPr>
        <w:t>fiche</w:t>
      </w:r>
      <w:r w:rsidR="00A11532" w:rsidRPr="008A0656">
        <w:rPr>
          <w:i/>
          <w:iCs/>
          <w:sz w:val="24"/>
          <w:szCs w:val="24"/>
          <w:highlight w:val="green"/>
          <w:shd w:val="clear" w:color="auto" w:fill="FFFFFF"/>
        </w:rPr>
        <w:t xml:space="preserve"> generiche: </w:t>
      </w:r>
      <w:r w:rsidR="007A1054" w:rsidRPr="008A0656">
        <w:rPr>
          <w:sz w:val="24"/>
          <w:szCs w:val="24"/>
          <w:highlight w:val="green"/>
          <w:shd w:val="clear" w:color="auto" w:fill="FFFFFF"/>
        </w:rPr>
        <w:t>semplice possesso del</w:t>
      </w:r>
      <w:r w:rsidR="007F2C5E" w:rsidRPr="008A0656">
        <w:rPr>
          <w:sz w:val="24"/>
          <w:szCs w:val="24"/>
          <w:highlight w:val="green"/>
          <w:shd w:val="clear" w:color="auto" w:fill="FFFFFF"/>
        </w:rPr>
        <w:t xml:space="preserve"> titolo </w:t>
      </w:r>
      <w:r w:rsidR="007F2C5E" w:rsidRPr="008A0656">
        <w:rPr>
          <w:rFonts w:eastAsia="Arial" w:cs="Calibri"/>
          <w:sz w:val="24"/>
          <w:szCs w:val="24"/>
          <w:highlight w:val="green"/>
          <w:lang w:eastAsia="ar-SA"/>
        </w:rPr>
        <w:t>della scuola dell'obbligo (</w:t>
      </w:r>
      <w:r w:rsidR="009D373D" w:rsidRPr="008A0656">
        <w:rPr>
          <w:rFonts w:cs="Calibri"/>
          <w:sz w:val="24"/>
          <w:szCs w:val="24"/>
          <w:highlight w:val="green"/>
        </w:rPr>
        <w:t>5° elementare per i candidati che hanno conseguito tale titolo anteriormente all’anno 1962</w:t>
      </w:r>
      <w:r w:rsidR="007F2C5E" w:rsidRPr="008A0656">
        <w:rPr>
          <w:rFonts w:cs="Calibri"/>
          <w:sz w:val="24"/>
          <w:szCs w:val="24"/>
          <w:highlight w:val="green"/>
        </w:rPr>
        <w:t xml:space="preserve"> e 3° media per tutti gli altri</w:t>
      </w:r>
      <w:r w:rsidR="007F2C5E" w:rsidRPr="008A0656">
        <w:rPr>
          <w:rFonts w:eastAsia="Arial" w:cs="Calibri"/>
          <w:sz w:val="24"/>
          <w:szCs w:val="24"/>
          <w:highlight w:val="green"/>
          <w:lang w:eastAsia="ar-SA"/>
        </w:rPr>
        <w:t>)</w:t>
      </w:r>
      <w:r w:rsidR="007A1054" w:rsidRPr="008A0656">
        <w:rPr>
          <w:sz w:val="24"/>
          <w:szCs w:val="24"/>
          <w:highlight w:val="green"/>
          <w:shd w:val="clear" w:color="auto" w:fill="FFFFFF"/>
        </w:rPr>
        <w:t xml:space="preserve"> o titolo superiore, auto-dichiarato in sede di domanda </w:t>
      </w:r>
    </w:p>
    <w:p w14:paraId="63CFBE3E" w14:textId="758B2822" w:rsidR="00E16F51" w:rsidRPr="008A0656" w:rsidRDefault="007F2C5E" w:rsidP="007A1054">
      <w:pPr>
        <w:widowControl w:val="0"/>
        <w:tabs>
          <w:tab w:val="center" w:pos="5103"/>
        </w:tabs>
        <w:jc w:val="both"/>
        <w:rPr>
          <w:i/>
          <w:iCs/>
          <w:sz w:val="24"/>
          <w:szCs w:val="24"/>
          <w:highlight w:val="green"/>
          <w:shd w:val="clear" w:color="auto" w:fill="FFFFFF"/>
        </w:rPr>
      </w:pPr>
      <w:r w:rsidRPr="008A0656">
        <w:rPr>
          <w:i/>
          <w:iCs/>
          <w:sz w:val="24"/>
          <w:szCs w:val="24"/>
          <w:highlight w:val="green"/>
          <w:shd w:val="clear" w:color="auto" w:fill="FFFFFF"/>
        </w:rPr>
        <w:t>O</w:t>
      </w:r>
      <w:r w:rsidR="00E16F51" w:rsidRPr="008A0656">
        <w:rPr>
          <w:i/>
          <w:iCs/>
          <w:sz w:val="24"/>
          <w:szCs w:val="24"/>
          <w:highlight w:val="green"/>
          <w:shd w:val="clear" w:color="auto" w:fill="FFFFFF"/>
        </w:rPr>
        <w:t>ppure</w:t>
      </w:r>
    </w:p>
    <w:p w14:paraId="514C622C" w14:textId="3C3B7FAA" w:rsidR="007F2C5E" w:rsidRPr="008A0656" w:rsidRDefault="00480800" w:rsidP="00480800">
      <w:pPr>
        <w:widowControl w:val="0"/>
        <w:tabs>
          <w:tab w:val="center" w:pos="5103"/>
        </w:tabs>
        <w:jc w:val="both"/>
        <w:rPr>
          <w:i/>
          <w:iCs/>
          <w:sz w:val="24"/>
          <w:szCs w:val="24"/>
          <w:highlight w:val="green"/>
          <w:shd w:val="clear" w:color="auto" w:fill="FFFFFF"/>
        </w:rPr>
      </w:pPr>
      <w:r w:rsidRPr="008A0656">
        <w:rPr>
          <w:i/>
          <w:iCs/>
          <w:sz w:val="24"/>
          <w:szCs w:val="24"/>
          <w:highlight w:val="green"/>
          <w:shd w:val="clear" w:color="auto" w:fill="FFFFFF"/>
        </w:rPr>
        <w:t>-p</w:t>
      </w:r>
      <w:r w:rsidR="007F2C5E" w:rsidRPr="008A0656">
        <w:rPr>
          <w:i/>
          <w:iCs/>
          <w:sz w:val="24"/>
          <w:szCs w:val="24"/>
          <w:highlight w:val="green"/>
          <w:shd w:val="clear" w:color="auto" w:fill="FFFFFF"/>
        </w:rPr>
        <w:t>er le qualifiche di tipo amministrativo:</w:t>
      </w:r>
      <w:r w:rsidR="007F2C5E" w:rsidRPr="008A0656">
        <w:rPr>
          <w:sz w:val="24"/>
          <w:szCs w:val="24"/>
          <w:highlight w:val="green"/>
          <w:shd w:val="clear" w:color="auto" w:fill="FFFFFF"/>
        </w:rPr>
        <w:t xml:space="preserve"> semplice possesso del diploma di terza media o titolo superiore, auto-dichiarato in sede di domanda </w:t>
      </w:r>
    </w:p>
    <w:p w14:paraId="54BE6DE6" w14:textId="542C31DD" w:rsidR="007F2C5E" w:rsidRPr="008A0656" w:rsidRDefault="00480800" w:rsidP="007A1054">
      <w:pPr>
        <w:widowControl w:val="0"/>
        <w:tabs>
          <w:tab w:val="center" w:pos="5103"/>
        </w:tabs>
        <w:jc w:val="both"/>
        <w:rPr>
          <w:i/>
          <w:iCs/>
          <w:sz w:val="24"/>
          <w:szCs w:val="24"/>
          <w:highlight w:val="green"/>
          <w:shd w:val="clear" w:color="auto" w:fill="FFFFFF"/>
        </w:rPr>
      </w:pPr>
      <w:r w:rsidRPr="008A0656">
        <w:rPr>
          <w:i/>
          <w:iCs/>
          <w:sz w:val="24"/>
          <w:szCs w:val="24"/>
          <w:highlight w:val="green"/>
          <w:shd w:val="clear" w:color="auto" w:fill="FFFFFF"/>
        </w:rPr>
        <w:t>Oppure</w:t>
      </w:r>
    </w:p>
    <w:p w14:paraId="6A3743D9" w14:textId="2F5C217A" w:rsidR="007A1054" w:rsidRPr="00C640CF" w:rsidRDefault="00E21FE9" w:rsidP="007A1054">
      <w:pPr>
        <w:widowControl w:val="0"/>
        <w:tabs>
          <w:tab w:val="center" w:pos="5103"/>
        </w:tabs>
        <w:jc w:val="both"/>
        <w:rPr>
          <w:i/>
          <w:iCs/>
          <w:sz w:val="24"/>
          <w:szCs w:val="24"/>
        </w:rPr>
      </w:pPr>
      <w:r w:rsidRPr="008A0656">
        <w:rPr>
          <w:i/>
          <w:iCs/>
          <w:sz w:val="24"/>
          <w:szCs w:val="24"/>
          <w:highlight w:val="green"/>
          <w:shd w:val="clear" w:color="auto" w:fill="FFFFFF"/>
        </w:rPr>
        <w:t xml:space="preserve">- </w:t>
      </w:r>
      <w:r w:rsidR="00E54458" w:rsidRPr="008A0656">
        <w:rPr>
          <w:i/>
          <w:iCs/>
          <w:sz w:val="24"/>
          <w:szCs w:val="24"/>
          <w:highlight w:val="green"/>
          <w:shd w:val="clear" w:color="auto" w:fill="FFFFFF"/>
        </w:rPr>
        <w:t>p</w:t>
      </w:r>
      <w:r w:rsidR="00480800" w:rsidRPr="008A0656">
        <w:rPr>
          <w:i/>
          <w:iCs/>
          <w:sz w:val="24"/>
          <w:szCs w:val="24"/>
          <w:highlight w:val="green"/>
          <w:shd w:val="clear" w:color="auto" w:fill="FFFFFF"/>
        </w:rPr>
        <w:t>er le qualifiche tecniche:</w:t>
      </w:r>
      <w:r w:rsidR="00DD423C" w:rsidRPr="008A0656">
        <w:rPr>
          <w:i/>
          <w:iCs/>
          <w:sz w:val="24"/>
          <w:szCs w:val="24"/>
          <w:highlight w:val="green"/>
          <w:shd w:val="clear" w:color="auto" w:fill="FFFFFF"/>
        </w:rPr>
        <w:t xml:space="preserve"> </w:t>
      </w:r>
      <w:r w:rsidR="00DD423C" w:rsidRPr="008A0656">
        <w:rPr>
          <w:sz w:val="24"/>
          <w:szCs w:val="24"/>
          <w:highlight w:val="green"/>
          <w:shd w:val="clear" w:color="auto" w:fill="FFFFFF"/>
        </w:rPr>
        <w:t>presentazione di</w:t>
      </w:r>
      <w:r w:rsidR="007A1054" w:rsidRPr="008A0656">
        <w:rPr>
          <w:sz w:val="24"/>
          <w:szCs w:val="24"/>
          <w:highlight w:val="green"/>
          <w:shd w:val="clear" w:color="auto" w:fill="FFFFFF"/>
        </w:rPr>
        <w:t xml:space="preserve"> idonea documentazione</w:t>
      </w:r>
      <w:r w:rsidR="007A1054">
        <w:rPr>
          <w:sz w:val="24"/>
          <w:szCs w:val="24"/>
          <w:shd w:val="clear" w:color="auto" w:fill="FFFFFF"/>
        </w:rPr>
        <w:t xml:space="preserve"> </w:t>
      </w:r>
      <w:r w:rsidR="005E642A" w:rsidRPr="008A0656">
        <w:rPr>
          <w:sz w:val="24"/>
          <w:szCs w:val="24"/>
          <w:highlight w:val="green"/>
          <w:shd w:val="clear" w:color="auto" w:fill="FFFFFF"/>
        </w:rPr>
        <w:t>(</w:t>
      </w:r>
      <w:r w:rsidR="00DD423C" w:rsidRPr="008A0656">
        <w:rPr>
          <w:sz w:val="24"/>
          <w:szCs w:val="24"/>
          <w:highlight w:val="green"/>
          <w:shd w:val="clear" w:color="auto" w:fill="FFFFFF"/>
        </w:rPr>
        <w:t>come</w:t>
      </w:r>
      <w:r w:rsidR="007A1054" w:rsidRPr="008A0656">
        <w:rPr>
          <w:sz w:val="24"/>
          <w:szCs w:val="24"/>
          <w:highlight w:val="green"/>
          <w:shd w:val="clear" w:color="auto" w:fill="FFFFFF"/>
        </w:rPr>
        <w:t xml:space="preserve"> </w:t>
      </w:r>
      <w:r w:rsidR="00DD423C" w:rsidRPr="008A0656">
        <w:rPr>
          <w:sz w:val="24"/>
          <w:szCs w:val="24"/>
          <w:highlight w:val="green"/>
          <w:shd w:val="clear" w:color="auto" w:fill="FFFFFF"/>
        </w:rPr>
        <w:t xml:space="preserve">da </w:t>
      </w:r>
      <w:r w:rsidR="000C36E7" w:rsidRPr="008A0656">
        <w:rPr>
          <w:sz w:val="24"/>
          <w:szCs w:val="24"/>
          <w:highlight w:val="green"/>
          <w:shd w:val="clear" w:color="auto" w:fill="FFFFFF"/>
        </w:rPr>
        <w:t>“</w:t>
      </w:r>
      <w:r w:rsidR="00DF4455" w:rsidRPr="008A0656">
        <w:rPr>
          <w:iCs/>
          <w:sz w:val="24"/>
          <w:szCs w:val="24"/>
          <w:highlight w:val="green"/>
          <w:shd w:val="clear" w:color="auto" w:fill="FFFFFF"/>
        </w:rPr>
        <w:t>T</w:t>
      </w:r>
      <w:r w:rsidR="007A1054" w:rsidRPr="008A0656">
        <w:rPr>
          <w:iCs/>
          <w:sz w:val="24"/>
          <w:szCs w:val="24"/>
          <w:highlight w:val="green"/>
          <w:shd w:val="clear" w:color="auto" w:fill="FFFFFF"/>
        </w:rPr>
        <w:t xml:space="preserve">abella </w:t>
      </w:r>
      <w:r w:rsidR="00DF4455" w:rsidRPr="008A0656">
        <w:rPr>
          <w:iCs/>
          <w:sz w:val="24"/>
          <w:szCs w:val="24"/>
          <w:highlight w:val="green"/>
          <w:shd w:val="clear" w:color="auto" w:fill="FFFFFF"/>
        </w:rPr>
        <w:t xml:space="preserve">per il </w:t>
      </w:r>
      <w:r w:rsidR="000C36E7" w:rsidRPr="008A0656">
        <w:rPr>
          <w:iCs/>
          <w:sz w:val="24"/>
          <w:szCs w:val="24"/>
          <w:highlight w:val="green"/>
          <w:shd w:val="clear" w:color="auto" w:fill="FFFFFF"/>
        </w:rPr>
        <w:t>riconoscimento delle</w:t>
      </w:r>
      <w:r w:rsidR="00DF4455" w:rsidRPr="008A0656">
        <w:rPr>
          <w:iCs/>
          <w:sz w:val="24"/>
          <w:szCs w:val="24"/>
          <w:highlight w:val="green"/>
          <w:shd w:val="clear" w:color="auto" w:fill="FFFFFF"/>
        </w:rPr>
        <w:t xml:space="preserve"> qualific</w:t>
      </w:r>
      <w:r w:rsidR="000C36E7" w:rsidRPr="008A0656">
        <w:rPr>
          <w:iCs/>
          <w:sz w:val="24"/>
          <w:szCs w:val="24"/>
          <w:highlight w:val="green"/>
          <w:shd w:val="clear" w:color="auto" w:fill="FFFFFF"/>
        </w:rPr>
        <w:t>he”</w:t>
      </w:r>
      <w:r w:rsidR="007A1054" w:rsidRPr="008A0656">
        <w:rPr>
          <w:sz w:val="24"/>
          <w:szCs w:val="24"/>
          <w:highlight w:val="green"/>
          <w:shd w:val="clear" w:color="auto" w:fill="FFFFFF"/>
        </w:rPr>
        <w:t xml:space="preserve"> </w:t>
      </w:r>
      <w:r w:rsidR="005E642A" w:rsidRPr="008A0656">
        <w:rPr>
          <w:sz w:val="24"/>
          <w:szCs w:val="24"/>
          <w:highlight w:val="green"/>
          <w:shd w:val="clear" w:color="auto" w:fill="FFFFFF"/>
        </w:rPr>
        <w:t xml:space="preserve">- </w:t>
      </w:r>
      <w:r w:rsidR="000C36E7" w:rsidRPr="008A0656">
        <w:rPr>
          <w:sz w:val="24"/>
          <w:szCs w:val="24"/>
          <w:highlight w:val="green"/>
          <w:shd w:val="clear" w:color="auto" w:fill="FFFFFF"/>
        </w:rPr>
        <w:t xml:space="preserve">allegato </w:t>
      </w:r>
      <w:r w:rsidR="00280725" w:rsidRPr="008A0656">
        <w:rPr>
          <w:sz w:val="24"/>
          <w:szCs w:val="24"/>
          <w:highlight w:val="green"/>
          <w:shd w:val="clear" w:color="auto" w:fill="FFFFFF"/>
        </w:rPr>
        <w:t>1</w:t>
      </w:r>
      <w:r w:rsidR="00DF4455" w:rsidRPr="008A0656">
        <w:rPr>
          <w:sz w:val="24"/>
          <w:szCs w:val="24"/>
          <w:highlight w:val="green"/>
          <w:shd w:val="clear" w:color="auto" w:fill="FFFFFF"/>
        </w:rPr>
        <w:t xml:space="preserve"> al presente Avviso Pubblico</w:t>
      </w:r>
      <w:r w:rsidR="007A1054" w:rsidRPr="008A0656">
        <w:rPr>
          <w:sz w:val="24"/>
          <w:szCs w:val="24"/>
          <w:highlight w:val="green"/>
          <w:shd w:val="clear" w:color="auto" w:fill="FFFFFF"/>
        </w:rPr>
        <w:t>)</w:t>
      </w:r>
      <w:r w:rsidR="007A1054" w:rsidRPr="000C36E7">
        <w:rPr>
          <w:sz w:val="24"/>
          <w:szCs w:val="24"/>
          <w:shd w:val="clear" w:color="auto" w:fill="FFFFFF"/>
        </w:rPr>
        <w:t xml:space="preserve"> da </w:t>
      </w:r>
      <w:r w:rsidR="00DD423C" w:rsidRPr="000C36E7">
        <w:rPr>
          <w:sz w:val="24"/>
          <w:szCs w:val="24"/>
          <w:shd w:val="clear" w:color="auto" w:fill="FFFFFF"/>
        </w:rPr>
        <w:t>trasmettersi</w:t>
      </w:r>
      <w:r w:rsidR="007A1054" w:rsidRPr="000C36E7">
        <w:rPr>
          <w:sz w:val="24"/>
          <w:szCs w:val="24"/>
          <w:shd w:val="clear" w:color="auto" w:fill="FFFFFF"/>
        </w:rPr>
        <w:t xml:space="preserve"> a cura del candidato, </w:t>
      </w:r>
      <w:r w:rsidR="00DD423C" w:rsidRPr="000C36E7">
        <w:rPr>
          <w:sz w:val="24"/>
          <w:szCs w:val="24"/>
          <w:shd w:val="clear" w:color="auto" w:fill="FFFFFF"/>
        </w:rPr>
        <w:t xml:space="preserve">in allegato </w:t>
      </w:r>
      <w:r w:rsidR="007A1054" w:rsidRPr="000C36E7">
        <w:rPr>
          <w:sz w:val="24"/>
          <w:szCs w:val="24"/>
          <w:shd w:val="clear" w:color="auto" w:fill="FFFFFF"/>
        </w:rPr>
        <w:t>alla domanda di partecipazione</w:t>
      </w:r>
      <w:r w:rsidR="00DD423C" w:rsidRPr="000C36E7">
        <w:rPr>
          <w:sz w:val="24"/>
          <w:szCs w:val="24"/>
          <w:shd w:val="clear" w:color="auto" w:fill="FFFFFF"/>
        </w:rPr>
        <w:t xml:space="preserve"> e che il CPI sottoporrà</w:t>
      </w:r>
      <w:r w:rsidR="00DD423C">
        <w:rPr>
          <w:sz w:val="24"/>
          <w:szCs w:val="24"/>
          <w:shd w:val="clear" w:color="auto" w:fill="FFFFFF"/>
        </w:rPr>
        <w:t xml:space="preserve"> a istruttoria</w:t>
      </w:r>
      <w:r w:rsidR="008749CE">
        <w:rPr>
          <w:sz w:val="24"/>
          <w:szCs w:val="24"/>
          <w:shd w:val="clear" w:color="auto" w:fill="FFFFFF"/>
        </w:rPr>
        <w:t xml:space="preserve"> ai fini della registrazione della qualifica</w:t>
      </w:r>
      <w:r w:rsidR="003766C3">
        <w:rPr>
          <w:sz w:val="24"/>
          <w:szCs w:val="24"/>
          <w:shd w:val="clear" w:color="auto" w:fill="FFFFFF"/>
        </w:rPr>
        <w:t>.</w:t>
      </w:r>
      <w:r w:rsidR="00E54458">
        <w:rPr>
          <w:sz w:val="24"/>
          <w:szCs w:val="24"/>
          <w:shd w:val="clear" w:color="auto" w:fill="FFFFFF"/>
        </w:rPr>
        <w:t xml:space="preserve"> </w:t>
      </w:r>
      <w:r w:rsidR="00AB0043">
        <w:rPr>
          <w:sz w:val="24"/>
          <w:szCs w:val="24"/>
          <w:shd w:val="clear" w:color="auto" w:fill="FFFFFF"/>
        </w:rPr>
        <w:t>In assenza di documentazione idonea, il candidato verrà escluso</w:t>
      </w:r>
      <w:r w:rsidR="000C36E7">
        <w:rPr>
          <w:sz w:val="24"/>
          <w:szCs w:val="24"/>
          <w:shd w:val="clear" w:color="auto" w:fill="FFFFFF"/>
        </w:rPr>
        <w:t xml:space="preserve"> per mancanza di qualifica</w:t>
      </w:r>
      <w:r w:rsidR="00AB0043">
        <w:rPr>
          <w:sz w:val="24"/>
          <w:szCs w:val="24"/>
          <w:shd w:val="clear" w:color="auto" w:fill="FFFFFF"/>
        </w:rPr>
        <w:t>.</w:t>
      </w:r>
      <w:r w:rsidR="007A1054">
        <w:rPr>
          <w:sz w:val="24"/>
          <w:szCs w:val="24"/>
          <w:shd w:val="clear" w:color="auto" w:fill="FFFFFF"/>
        </w:rPr>
        <w:t xml:space="preserve"> </w:t>
      </w:r>
    </w:p>
    <w:p w14:paraId="6532D07E" w14:textId="6D146D20" w:rsidR="007A1054" w:rsidRPr="00DF4455" w:rsidRDefault="00DF4455" w:rsidP="007A1054">
      <w:pPr>
        <w:widowControl w:val="0"/>
        <w:tabs>
          <w:tab w:val="center" w:pos="5103"/>
        </w:tabs>
        <w:jc w:val="both"/>
        <w:rPr>
          <w:rFonts w:eastAsia="Arial"/>
          <w:i/>
          <w:iCs/>
          <w:sz w:val="24"/>
          <w:szCs w:val="24"/>
        </w:rPr>
      </w:pPr>
      <w:r w:rsidRPr="00FC5131">
        <w:rPr>
          <w:rFonts w:eastAsia="Arial"/>
          <w:i/>
          <w:iCs/>
          <w:sz w:val="24"/>
          <w:szCs w:val="24"/>
          <w:highlight w:val="green"/>
        </w:rPr>
        <w:t>Eventuale: per partecipare alla presente selezione è necessario altresì il possesso del…</w:t>
      </w:r>
      <w:proofErr w:type="gramStart"/>
      <w:r w:rsidRPr="00FC5131">
        <w:rPr>
          <w:rFonts w:eastAsia="Arial"/>
          <w:i/>
          <w:iCs/>
          <w:sz w:val="24"/>
          <w:szCs w:val="24"/>
          <w:highlight w:val="green"/>
        </w:rPr>
        <w:t>…(</w:t>
      </w:r>
      <w:proofErr w:type="gramEnd"/>
      <w:r w:rsidRPr="00FC5131">
        <w:rPr>
          <w:rFonts w:eastAsia="Arial"/>
          <w:i/>
          <w:iCs/>
          <w:sz w:val="24"/>
          <w:szCs w:val="24"/>
          <w:highlight w:val="green"/>
        </w:rPr>
        <w:t>es. patentino di …….</w:t>
      </w:r>
      <w:r w:rsidR="000A796F" w:rsidRPr="00FC5131">
        <w:rPr>
          <w:rFonts w:eastAsia="Arial"/>
          <w:i/>
          <w:iCs/>
          <w:sz w:val="24"/>
          <w:szCs w:val="24"/>
          <w:highlight w:val="green"/>
        </w:rPr>
        <w:t xml:space="preserve">). La documentazione attestante il possesso del suddetto </w:t>
      </w:r>
      <w:proofErr w:type="gramStart"/>
      <w:r w:rsidR="000A796F" w:rsidRPr="00FC5131">
        <w:rPr>
          <w:rFonts w:eastAsia="Arial"/>
          <w:i/>
          <w:iCs/>
          <w:sz w:val="24"/>
          <w:szCs w:val="24"/>
          <w:highlight w:val="green"/>
        </w:rPr>
        <w:t>requisito,  va</w:t>
      </w:r>
      <w:proofErr w:type="gramEnd"/>
      <w:r w:rsidR="000A796F" w:rsidRPr="00FC5131">
        <w:rPr>
          <w:rFonts w:eastAsia="Arial"/>
          <w:i/>
          <w:iCs/>
          <w:sz w:val="24"/>
          <w:szCs w:val="24"/>
          <w:highlight w:val="green"/>
        </w:rPr>
        <w:t xml:space="preserve"> obbligatoriamente allegata alla domanda di partecipazione, pena l’esclusione</w:t>
      </w:r>
      <w:r w:rsidR="00885D78" w:rsidRPr="00FC5131">
        <w:rPr>
          <w:rFonts w:eastAsia="Arial"/>
          <w:i/>
          <w:iCs/>
          <w:sz w:val="24"/>
          <w:szCs w:val="24"/>
          <w:highlight w:val="green"/>
        </w:rPr>
        <w:t>.</w:t>
      </w:r>
    </w:p>
    <w:p w14:paraId="25CD11FD" w14:textId="29964713" w:rsidR="003001CA" w:rsidRPr="00B51D2C" w:rsidRDefault="003001CA" w:rsidP="003001CA">
      <w:pPr>
        <w:widowControl w:val="0"/>
        <w:tabs>
          <w:tab w:val="center" w:pos="5103"/>
        </w:tabs>
        <w:jc w:val="both"/>
        <w:rPr>
          <w:rFonts w:eastAsia="Arial"/>
          <w:b/>
          <w:bCs/>
          <w:sz w:val="24"/>
          <w:szCs w:val="24"/>
        </w:rPr>
      </w:pPr>
    </w:p>
    <w:p w14:paraId="6D8CC84E" w14:textId="77777777" w:rsidR="00EB2DA8" w:rsidRPr="007C0888" w:rsidRDefault="00EB2DA8" w:rsidP="003001CA">
      <w:pPr>
        <w:widowControl w:val="0"/>
        <w:tabs>
          <w:tab w:val="center" w:pos="5103"/>
        </w:tabs>
        <w:jc w:val="both"/>
        <w:rPr>
          <w:rFonts w:eastAsia="Arial"/>
          <w:b/>
          <w:bCs/>
        </w:rPr>
      </w:pPr>
    </w:p>
    <w:p w14:paraId="4737DF24" w14:textId="4CED54F1" w:rsidR="003001CA" w:rsidRDefault="003001CA" w:rsidP="003001CA">
      <w:pPr>
        <w:tabs>
          <w:tab w:val="left" w:pos="2118"/>
        </w:tabs>
        <w:jc w:val="center"/>
        <w:rPr>
          <w:rFonts w:eastAsia="Arial"/>
          <w:b/>
          <w:sz w:val="24"/>
          <w:szCs w:val="24"/>
          <w:lang w:eastAsia="ar-SA"/>
        </w:rPr>
      </w:pPr>
      <w:r w:rsidRPr="00376DF4">
        <w:rPr>
          <w:rFonts w:eastAsia="Arial"/>
          <w:b/>
          <w:sz w:val="24"/>
          <w:szCs w:val="24"/>
          <w:lang w:eastAsia="ar-SA"/>
        </w:rPr>
        <w:t>ART. 4 - DOMA</w:t>
      </w:r>
      <w:r>
        <w:rPr>
          <w:rFonts w:eastAsia="Arial"/>
          <w:b/>
          <w:sz w:val="24"/>
          <w:szCs w:val="24"/>
          <w:lang w:eastAsia="ar-SA"/>
        </w:rPr>
        <w:t>NDA DI PRESENTAZIONE DELLE CANDIDATURE</w:t>
      </w:r>
      <w:r w:rsidRPr="00376DF4">
        <w:rPr>
          <w:rFonts w:eastAsia="Arial"/>
          <w:b/>
          <w:sz w:val="24"/>
          <w:szCs w:val="24"/>
          <w:lang w:eastAsia="ar-SA"/>
        </w:rPr>
        <w:t xml:space="preserve"> </w:t>
      </w:r>
    </w:p>
    <w:p w14:paraId="47E07E16" w14:textId="77777777" w:rsidR="00EB2DA8" w:rsidRPr="00941E71" w:rsidRDefault="00EB2DA8" w:rsidP="003001CA">
      <w:pPr>
        <w:tabs>
          <w:tab w:val="left" w:pos="2118"/>
        </w:tabs>
        <w:jc w:val="center"/>
        <w:rPr>
          <w:rFonts w:eastAsia="Arial"/>
          <w:b/>
          <w:strike/>
          <w:sz w:val="24"/>
          <w:szCs w:val="24"/>
          <w:highlight w:val="yellow"/>
          <w:lang w:eastAsia="ar-SA"/>
        </w:rPr>
      </w:pPr>
    </w:p>
    <w:p w14:paraId="27D3D68B" w14:textId="6F515098" w:rsidR="00040D1D" w:rsidRPr="00984566" w:rsidRDefault="00336FAB" w:rsidP="00336FAB">
      <w:pPr>
        <w:pStyle w:val="xxmsonormal"/>
        <w:shd w:val="clear" w:color="auto" w:fill="FFFFFF"/>
        <w:spacing w:before="0" w:beforeAutospacing="0" w:after="0" w:afterAutospacing="0"/>
        <w:jc w:val="both"/>
        <w:rPr>
          <w:iCs/>
        </w:rPr>
      </w:pPr>
      <w:r>
        <w:rPr>
          <w:iCs/>
        </w:rPr>
        <w:t xml:space="preserve">Le domande di partecipazione devono essere trasmesse </w:t>
      </w:r>
      <w:r w:rsidRPr="00336FAB">
        <w:rPr>
          <w:b/>
          <w:bCs/>
          <w:iCs/>
          <w:u w:val="single"/>
        </w:rPr>
        <w:t>ESCLUSIVAMENTE per il tramite della piattaforma telematica denomin</w:t>
      </w:r>
      <w:r>
        <w:rPr>
          <w:b/>
          <w:bCs/>
          <w:iCs/>
          <w:u w:val="single"/>
        </w:rPr>
        <w:t>a</w:t>
      </w:r>
      <w:r w:rsidRPr="00336FAB">
        <w:rPr>
          <w:b/>
          <w:bCs/>
          <w:iCs/>
          <w:u w:val="single"/>
        </w:rPr>
        <w:t>ta “Janet”</w:t>
      </w:r>
      <w:r>
        <w:rPr>
          <w:iCs/>
        </w:rPr>
        <w:t xml:space="preserve"> accessibile al seguente link:</w:t>
      </w:r>
    </w:p>
    <w:p w14:paraId="558D4FB3" w14:textId="77777777" w:rsidR="006E59E8" w:rsidRDefault="006E59E8" w:rsidP="00892CA8">
      <w:pPr>
        <w:jc w:val="both"/>
        <w:rPr>
          <w:sz w:val="24"/>
          <w:szCs w:val="24"/>
          <w:bdr w:val="none" w:sz="0" w:space="0" w:color="auto" w:frame="1"/>
        </w:rPr>
      </w:pPr>
    </w:p>
    <w:p w14:paraId="3878C6C3" w14:textId="77777777" w:rsidR="00336FAB" w:rsidRDefault="00336FAB" w:rsidP="00BE60E0">
      <w:pPr>
        <w:jc w:val="center"/>
        <w:rPr>
          <w:sz w:val="24"/>
          <w:szCs w:val="24"/>
        </w:rPr>
      </w:pPr>
      <w:r w:rsidRPr="00471AA4">
        <w:rPr>
          <w:color w:val="0000FF"/>
          <w:sz w:val="24"/>
          <w:szCs w:val="24"/>
          <w:u w:val="single"/>
        </w:rPr>
        <w:t>https://janet.regione.marche.it/</w:t>
      </w:r>
    </w:p>
    <w:p w14:paraId="5B93D8C5" w14:textId="1D8DBC73" w:rsidR="00BA478A" w:rsidRDefault="00BA478A" w:rsidP="00892CA8">
      <w:pPr>
        <w:jc w:val="both"/>
        <w:rPr>
          <w:sz w:val="24"/>
          <w:szCs w:val="24"/>
        </w:rPr>
      </w:pPr>
    </w:p>
    <w:p w14:paraId="7D309756" w14:textId="573D8A8C" w:rsidR="00336FAB" w:rsidRPr="00BE60E0" w:rsidRDefault="00336FAB" w:rsidP="00892CA8">
      <w:pPr>
        <w:jc w:val="both"/>
        <w:rPr>
          <w:b/>
          <w:bCs/>
          <w:sz w:val="24"/>
          <w:szCs w:val="24"/>
        </w:rPr>
      </w:pPr>
      <w:r w:rsidRPr="007F37B6">
        <w:rPr>
          <w:b/>
          <w:bCs/>
          <w:sz w:val="24"/>
          <w:szCs w:val="24"/>
          <w:u w:val="single"/>
        </w:rPr>
        <w:t>ed unicamente durante la seguente finestra temporale</w:t>
      </w:r>
      <w:r>
        <w:rPr>
          <w:b/>
          <w:bCs/>
          <w:sz w:val="24"/>
          <w:szCs w:val="24"/>
        </w:rPr>
        <w:t xml:space="preserve"> </w:t>
      </w:r>
      <w:r w:rsidRPr="00BE60E0">
        <w:rPr>
          <w:sz w:val="24"/>
          <w:szCs w:val="24"/>
        </w:rPr>
        <w:t>(fuori di tale perio</w:t>
      </w:r>
      <w:r w:rsidR="0062210D">
        <w:rPr>
          <w:sz w:val="24"/>
          <w:szCs w:val="24"/>
        </w:rPr>
        <w:t>do, la piattaforma non consente</w:t>
      </w:r>
      <w:r w:rsidRPr="00BE60E0">
        <w:rPr>
          <w:sz w:val="24"/>
          <w:szCs w:val="24"/>
        </w:rPr>
        <w:t xml:space="preserve"> il caricamento della domanda):</w:t>
      </w:r>
    </w:p>
    <w:p w14:paraId="5564AFE4" w14:textId="77777777" w:rsidR="00336FAB" w:rsidRDefault="00336FAB" w:rsidP="00892CA8">
      <w:pPr>
        <w:jc w:val="both"/>
        <w:rPr>
          <w:b/>
          <w:bCs/>
          <w:sz w:val="24"/>
          <w:szCs w:val="24"/>
        </w:rPr>
      </w:pPr>
    </w:p>
    <w:p w14:paraId="61834A89" w14:textId="02D07664" w:rsidR="00336FAB" w:rsidRDefault="00355991" w:rsidP="00892CA8">
      <w:pPr>
        <w:jc w:val="both"/>
        <w:rPr>
          <w:b/>
          <w:bCs/>
          <w:sz w:val="24"/>
          <w:szCs w:val="24"/>
        </w:rPr>
      </w:pPr>
      <w:r w:rsidRPr="005D3978">
        <w:rPr>
          <w:b/>
          <w:bCs/>
          <w:sz w:val="24"/>
          <w:szCs w:val="24"/>
          <w:highlight w:val="green"/>
        </w:rPr>
        <w:t>DALLE ORE 0</w:t>
      </w:r>
      <w:r w:rsidR="00336FAB" w:rsidRPr="005D3978">
        <w:rPr>
          <w:b/>
          <w:bCs/>
          <w:sz w:val="24"/>
          <w:szCs w:val="24"/>
          <w:highlight w:val="green"/>
        </w:rPr>
        <w:t>:00</w:t>
      </w:r>
      <w:r w:rsidRPr="005D3978">
        <w:rPr>
          <w:b/>
          <w:bCs/>
          <w:sz w:val="24"/>
          <w:szCs w:val="24"/>
          <w:highlight w:val="green"/>
        </w:rPr>
        <w:t xml:space="preserve"> DEL GIORNO……</w:t>
      </w:r>
      <w:proofErr w:type="gramStart"/>
      <w:r w:rsidRPr="005D3978">
        <w:rPr>
          <w:b/>
          <w:bCs/>
          <w:sz w:val="24"/>
          <w:szCs w:val="24"/>
          <w:highlight w:val="green"/>
        </w:rPr>
        <w:t>…….</w:t>
      </w:r>
      <w:proofErr w:type="gramEnd"/>
      <w:r w:rsidRPr="005D3978">
        <w:rPr>
          <w:b/>
          <w:bCs/>
          <w:sz w:val="24"/>
          <w:szCs w:val="24"/>
          <w:highlight w:val="green"/>
        </w:rPr>
        <w:t>. ALLE ORE 24.00</w:t>
      </w:r>
      <w:r w:rsidR="00336FAB" w:rsidRPr="005D3978">
        <w:rPr>
          <w:b/>
          <w:bCs/>
          <w:sz w:val="24"/>
          <w:szCs w:val="24"/>
          <w:highlight w:val="green"/>
        </w:rPr>
        <w:t xml:space="preserve"> DEL GIORNO ………….</w:t>
      </w:r>
    </w:p>
    <w:p w14:paraId="17ABAFDE" w14:textId="77777777" w:rsidR="00F52A03" w:rsidRDefault="00F52A03" w:rsidP="00F52A03">
      <w:pPr>
        <w:jc w:val="both"/>
        <w:rPr>
          <w:bCs/>
          <w:iCs/>
          <w:highlight w:val="yellow"/>
        </w:rPr>
      </w:pPr>
    </w:p>
    <w:p w14:paraId="1C39092C" w14:textId="4DF6FF44" w:rsidR="00F52A03" w:rsidRPr="00F52A03" w:rsidRDefault="00F52A03" w:rsidP="00F52A03">
      <w:pPr>
        <w:jc w:val="both"/>
        <w:rPr>
          <w:bCs/>
          <w:iCs/>
          <w:sz w:val="24"/>
          <w:szCs w:val="24"/>
          <w:u w:val="single"/>
        </w:rPr>
      </w:pPr>
      <w:r w:rsidRPr="00F52A03">
        <w:rPr>
          <w:bCs/>
          <w:iCs/>
          <w:sz w:val="24"/>
          <w:szCs w:val="24"/>
          <w:u w:val="single"/>
        </w:rPr>
        <w:t>Non sono ammesse altre forme di produzione o invio della domanda di partecipazione</w:t>
      </w:r>
    </w:p>
    <w:p w14:paraId="65C09C59" w14:textId="77777777" w:rsidR="00336FAB" w:rsidRPr="00336FAB" w:rsidRDefault="00336FAB" w:rsidP="00892CA8">
      <w:pPr>
        <w:jc w:val="both"/>
        <w:rPr>
          <w:b/>
          <w:bCs/>
          <w:sz w:val="24"/>
          <w:szCs w:val="24"/>
        </w:rPr>
      </w:pPr>
    </w:p>
    <w:p w14:paraId="7BEE13E7" w14:textId="6A53B24E" w:rsidR="0017542A" w:rsidRDefault="0017542A" w:rsidP="003001CA">
      <w:pPr>
        <w:tabs>
          <w:tab w:val="left" w:pos="2118"/>
        </w:tabs>
        <w:jc w:val="both"/>
        <w:rPr>
          <w:sz w:val="24"/>
          <w:szCs w:val="24"/>
        </w:rPr>
      </w:pPr>
      <w:r w:rsidRPr="0017542A">
        <w:rPr>
          <w:bCs/>
          <w:iCs/>
          <w:sz w:val="24"/>
          <w:szCs w:val="24"/>
        </w:rPr>
        <w:t>Qualora l’interessato sia impossibilitato all’utilizzo di mezzi informatici, è garantita la possibilità all’utente, di rivolgersi presso il CPI (previo appuntamento) per l’accesso in auto-consultazione attraverso un PC del Centro per l’Impiego.</w:t>
      </w:r>
    </w:p>
    <w:p w14:paraId="4930A5C1" w14:textId="77777777" w:rsidR="0017542A" w:rsidRDefault="0017542A" w:rsidP="003001CA">
      <w:pPr>
        <w:tabs>
          <w:tab w:val="left" w:pos="2118"/>
        </w:tabs>
        <w:jc w:val="both"/>
        <w:rPr>
          <w:sz w:val="24"/>
          <w:szCs w:val="24"/>
        </w:rPr>
      </w:pPr>
    </w:p>
    <w:p w14:paraId="458FDA17" w14:textId="10B08708" w:rsidR="00E666BE" w:rsidRDefault="00D45106" w:rsidP="003001CA">
      <w:pPr>
        <w:tabs>
          <w:tab w:val="left" w:pos="2118"/>
        </w:tabs>
        <w:jc w:val="both"/>
        <w:rPr>
          <w:sz w:val="24"/>
          <w:szCs w:val="24"/>
        </w:rPr>
      </w:pPr>
      <w:r>
        <w:rPr>
          <w:sz w:val="24"/>
          <w:szCs w:val="24"/>
        </w:rPr>
        <w:t>Per presentare la propria candidatura le persone interessate dovranno autenticarsi nella piattaforma telematica “Janet” attraverso</w:t>
      </w:r>
      <w:r w:rsidR="000D4512">
        <w:rPr>
          <w:sz w:val="24"/>
          <w:szCs w:val="24"/>
        </w:rPr>
        <w:t xml:space="preserve"> una delle seguenti modalità</w:t>
      </w:r>
      <w:r w:rsidR="00E666BE">
        <w:rPr>
          <w:sz w:val="24"/>
          <w:szCs w:val="24"/>
        </w:rPr>
        <w:t>:</w:t>
      </w:r>
    </w:p>
    <w:p w14:paraId="016AC202" w14:textId="77777777" w:rsidR="005261C4" w:rsidRDefault="005261C4" w:rsidP="003001CA">
      <w:pPr>
        <w:tabs>
          <w:tab w:val="left" w:pos="2118"/>
        </w:tabs>
        <w:jc w:val="both"/>
        <w:rPr>
          <w:sz w:val="24"/>
          <w:szCs w:val="24"/>
        </w:rPr>
      </w:pPr>
    </w:p>
    <w:p w14:paraId="245401AE" w14:textId="77777777" w:rsidR="00E666BE" w:rsidRDefault="00E666BE" w:rsidP="003001CA">
      <w:pPr>
        <w:tabs>
          <w:tab w:val="left" w:pos="2118"/>
        </w:tabs>
        <w:jc w:val="both"/>
        <w:rPr>
          <w:i/>
          <w:iCs/>
          <w:sz w:val="24"/>
          <w:szCs w:val="24"/>
        </w:rPr>
      </w:pPr>
      <w:r>
        <w:rPr>
          <w:sz w:val="24"/>
          <w:szCs w:val="24"/>
        </w:rPr>
        <w:t>-</w:t>
      </w:r>
      <w:r w:rsidR="00D45106">
        <w:rPr>
          <w:sz w:val="24"/>
          <w:szCs w:val="24"/>
        </w:rPr>
        <w:t xml:space="preserve"> il Sistema Pubblico di Identità Digitale (SPID) di livello 2</w:t>
      </w:r>
      <w:r w:rsidR="00D45106" w:rsidRPr="007F37B6">
        <w:rPr>
          <w:i/>
          <w:iCs/>
          <w:sz w:val="24"/>
          <w:szCs w:val="24"/>
        </w:rPr>
        <w:t>,</w:t>
      </w:r>
    </w:p>
    <w:p w14:paraId="62F859D0" w14:textId="293C5BA2" w:rsidR="00E666BE" w:rsidRDefault="00E666BE" w:rsidP="003001CA">
      <w:pPr>
        <w:tabs>
          <w:tab w:val="left" w:pos="2118"/>
        </w:tabs>
        <w:jc w:val="both"/>
        <w:rPr>
          <w:sz w:val="24"/>
          <w:szCs w:val="24"/>
        </w:rPr>
      </w:pPr>
      <w:r>
        <w:rPr>
          <w:i/>
          <w:iCs/>
          <w:sz w:val="24"/>
          <w:szCs w:val="24"/>
        </w:rPr>
        <w:t>-</w:t>
      </w:r>
      <w:r w:rsidR="00B773C4">
        <w:rPr>
          <w:i/>
          <w:iCs/>
          <w:sz w:val="24"/>
          <w:szCs w:val="24"/>
        </w:rPr>
        <w:t xml:space="preserve"> </w:t>
      </w:r>
      <w:r w:rsidR="00D45106" w:rsidRPr="004122B6">
        <w:rPr>
          <w:sz w:val="24"/>
          <w:szCs w:val="24"/>
        </w:rPr>
        <w:t>la Carta</w:t>
      </w:r>
      <w:r>
        <w:rPr>
          <w:sz w:val="24"/>
          <w:szCs w:val="24"/>
        </w:rPr>
        <w:t xml:space="preserve"> di Identità Elettronica (CIE), </w:t>
      </w:r>
    </w:p>
    <w:p w14:paraId="2AD785FF" w14:textId="65AE3371" w:rsidR="00E666BE" w:rsidRDefault="00E666BE" w:rsidP="003001CA">
      <w:pPr>
        <w:tabs>
          <w:tab w:val="left" w:pos="2118"/>
        </w:tabs>
        <w:jc w:val="both"/>
        <w:rPr>
          <w:sz w:val="24"/>
          <w:szCs w:val="24"/>
        </w:rPr>
      </w:pPr>
      <w:r>
        <w:rPr>
          <w:sz w:val="24"/>
          <w:szCs w:val="24"/>
        </w:rPr>
        <w:t>-</w:t>
      </w:r>
      <w:r w:rsidR="00D45106" w:rsidRPr="004122B6">
        <w:rPr>
          <w:sz w:val="24"/>
          <w:szCs w:val="24"/>
        </w:rPr>
        <w:t xml:space="preserve"> la Carta Nazionale dei Servizi (CNS)</w:t>
      </w:r>
    </w:p>
    <w:p w14:paraId="65BCFCBB" w14:textId="2E74A812" w:rsidR="005261C4" w:rsidRDefault="005261C4" w:rsidP="005261C4">
      <w:pPr>
        <w:tabs>
          <w:tab w:val="left" w:pos="2118"/>
        </w:tabs>
        <w:jc w:val="both"/>
        <w:rPr>
          <w:b/>
          <w:bCs/>
          <w:i/>
          <w:iCs/>
          <w:sz w:val="24"/>
          <w:szCs w:val="24"/>
        </w:rPr>
      </w:pPr>
      <w:r>
        <w:rPr>
          <w:sz w:val="24"/>
          <w:szCs w:val="24"/>
        </w:rPr>
        <w:t>- le Credenziali di autenticazione</w:t>
      </w:r>
      <w:r w:rsidRPr="005261C4">
        <w:rPr>
          <w:sz w:val="24"/>
          <w:szCs w:val="24"/>
        </w:rPr>
        <w:t xml:space="preserve"> </w:t>
      </w:r>
      <w:r w:rsidR="005331D1">
        <w:rPr>
          <w:sz w:val="24"/>
          <w:szCs w:val="24"/>
        </w:rPr>
        <w:t xml:space="preserve">PIN </w:t>
      </w:r>
      <w:proofErr w:type="spellStart"/>
      <w:r w:rsidR="005331D1">
        <w:rPr>
          <w:sz w:val="24"/>
          <w:szCs w:val="24"/>
        </w:rPr>
        <w:t>Cohesion</w:t>
      </w:r>
      <w:proofErr w:type="spellEnd"/>
      <w:r>
        <w:rPr>
          <w:sz w:val="24"/>
          <w:szCs w:val="24"/>
        </w:rPr>
        <w:t xml:space="preserve"> per coloro che già le possiedono</w:t>
      </w:r>
      <w:r w:rsidRPr="004122B6">
        <w:rPr>
          <w:sz w:val="24"/>
          <w:szCs w:val="24"/>
        </w:rPr>
        <w:t xml:space="preserve"> </w:t>
      </w:r>
      <w:r w:rsidRPr="005D3978">
        <w:rPr>
          <w:b/>
          <w:bCs/>
          <w:i/>
          <w:iCs/>
          <w:sz w:val="24"/>
          <w:szCs w:val="24"/>
          <w:highlight w:val="green"/>
        </w:rPr>
        <w:t xml:space="preserve">(ATTENZIONE: togliere il riferimento al Pin </w:t>
      </w:r>
      <w:proofErr w:type="spellStart"/>
      <w:r w:rsidRPr="005D3978">
        <w:rPr>
          <w:b/>
          <w:bCs/>
          <w:i/>
          <w:iCs/>
          <w:sz w:val="24"/>
          <w:szCs w:val="24"/>
          <w:highlight w:val="green"/>
        </w:rPr>
        <w:t>Cohesion</w:t>
      </w:r>
      <w:proofErr w:type="spellEnd"/>
      <w:r w:rsidRPr="005D3978">
        <w:rPr>
          <w:b/>
          <w:bCs/>
          <w:i/>
          <w:iCs/>
          <w:sz w:val="24"/>
          <w:szCs w:val="24"/>
          <w:highlight w:val="green"/>
        </w:rPr>
        <w:t xml:space="preserve"> negli avvisi pubblici che prevedono l’evasione dopo il 30 settembre 2021).</w:t>
      </w:r>
    </w:p>
    <w:p w14:paraId="5AC11A10" w14:textId="4674A1C4" w:rsidR="003F3BB8" w:rsidRPr="007F37B6" w:rsidRDefault="003F3BB8" w:rsidP="003001CA">
      <w:pPr>
        <w:tabs>
          <w:tab w:val="left" w:pos="2118"/>
        </w:tabs>
        <w:jc w:val="both"/>
        <w:rPr>
          <w:b/>
          <w:bCs/>
          <w:i/>
          <w:iCs/>
          <w:sz w:val="24"/>
          <w:szCs w:val="24"/>
        </w:rPr>
      </w:pPr>
    </w:p>
    <w:p w14:paraId="58C93E5D" w14:textId="7FB70105" w:rsidR="00767A48" w:rsidRDefault="00767A48" w:rsidP="003001CA">
      <w:pPr>
        <w:tabs>
          <w:tab w:val="left" w:pos="2118"/>
        </w:tabs>
        <w:jc w:val="both"/>
        <w:rPr>
          <w:sz w:val="24"/>
          <w:szCs w:val="24"/>
        </w:rPr>
      </w:pPr>
      <w:r>
        <w:rPr>
          <w:sz w:val="24"/>
          <w:szCs w:val="24"/>
        </w:rPr>
        <w:t>Chi fosse sprovvisto delle credenziali SPID</w:t>
      </w:r>
      <w:r w:rsidR="00AF30EC">
        <w:rPr>
          <w:sz w:val="24"/>
          <w:szCs w:val="24"/>
        </w:rPr>
        <w:t>,</w:t>
      </w:r>
      <w:r>
        <w:rPr>
          <w:sz w:val="24"/>
          <w:szCs w:val="24"/>
        </w:rPr>
        <w:t xml:space="preserve"> può richiederle seguendo le indicazioni riportate al seguente </w:t>
      </w:r>
      <w:proofErr w:type="gramStart"/>
      <w:r>
        <w:rPr>
          <w:sz w:val="24"/>
          <w:szCs w:val="24"/>
        </w:rPr>
        <w:t>link:  https://www.spid.gov.it/richiedi-spid</w:t>
      </w:r>
      <w:proofErr w:type="gramEnd"/>
    </w:p>
    <w:p w14:paraId="4165AE07" w14:textId="48E792C5" w:rsidR="00F73BD6" w:rsidRDefault="00F73BD6" w:rsidP="003001CA">
      <w:pPr>
        <w:tabs>
          <w:tab w:val="left" w:pos="2118"/>
        </w:tabs>
        <w:jc w:val="both"/>
        <w:rPr>
          <w:sz w:val="24"/>
          <w:szCs w:val="24"/>
        </w:rPr>
      </w:pPr>
    </w:p>
    <w:p w14:paraId="6ABFC978" w14:textId="39C4F807" w:rsidR="003001CA" w:rsidRPr="006A2715" w:rsidRDefault="00713BB5" w:rsidP="003001CA">
      <w:pPr>
        <w:tabs>
          <w:tab w:val="left" w:pos="2118"/>
        </w:tabs>
        <w:jc w:val="both"/>
        <w:rPr>
          <w:i/>
          <w:iCs/>
          <w:sz w:val="24"/>
          <w:szCs w:val="24"/>
        </w:rPr>
      </w:pPr>
      <w:r>
        <w:rPr>
          <w:sz w:val="24"/>
          <w:szCs w:val="24"/>
        </w:rPr>
        <w:t xml:space="preserve">Per candidarsi </w:t>
      </w:r>
      <w:r w:rsidR="00A76F0C">
        <w:rPr>
          <w:sz w:val="24"/>
          <w:szCs w:val="24"/>
        </w:rPr>
        <w:t xml:space="preserve">validamente </w:t>
      </w:r>
      <w:r>
        <w:rPr>
          <w:sz w:val="24"/>
          <w:szCs w:val="24"/>
        </w:rPr>
        <w:t xml:space="preserve">occorrerà compilare integralmente </w:t>
      </w:r>
      <w:r w:rsidRPr="005D3978">
        <w:rPr>
          <w:sz w:val="24"/>
          <w:szCs w:val="24"/>
        </w:rPr>
        <w:t xml:space="preserve">il modulo di domanda </w:t>
      </w:r>
      <w:r w:rsidR="00182CED" w:rsidRPr="005D3978">
        <w:rPr>
          <w:iCs/>
          <w:sz w:val="24"/>
          <w:szCs w:val="24"/>
        </w:rPr>
        <w:t>on-</w:t>
      </w:r>
      <w:r w:rsidRPr="005D3978">
        <w:rPr>
          <w:iCs/>
          <w:sz w:val="24"/>
          <w:szCs w:val="24"/>
        </w:rPr>
        <w:t>line</w:t>
      </w:r>
      <w:r w:rsidRPr="005D3978">
        <w:rPr>
          <w:sz w:val="24"/>
          <w:szCs w:val="24"/>
        </w:rPr>
        <w:t xml:space="preserve"> presente sulla piattaforma telematica e allegare i </w:t>
      </w:r>
      <w:r w:rsidR="00182CED" w:rsidRPr="005D3978">
        <w:rPr>
          <w:sz w:val="24"/>
          <w:szCs w:val="24"/>
        </w:rPr>
        <w:t xml:space="preserve">seguenti </w:t>
      </w:r>
      <w:r w:rsidR="00B773C4" w:rsidRPr="005D3978">
        <w:rPr>
          <w:sz w:val="24"/>
          <w:szCs w:val="24"/>
        </w:rPr>
        <w:t>documenti</w:t>
      </w:r>
      <w:r w:rsidR="00182CED" w:rsidRPr="005D3978">
        <w:rPr>
          <w:sz w:val="24"/>
          <w:szCs w:val="24"/>
        </w:rPr>
        <w:t xml:space="preserve"> obbligatori</w:t>
      </w:r>
      <w:r w:rsidR="00153162" w:rsidRPr="005D3978">
        <w:rPr>
          <w:sz w:val="24"/>
          <w:szCs w:val="24"/>
        </w:rPr>
        <w:t xml:space="preserve"> in formato p</w:t>
      </w:r>
      <w:r w:rsidR="00B773C4" w:rsidRPr="005D3978">
        <w:rPr>
          <w:sz w:val="24"/>
          <w:szCs w:val="24"/>
        </w:rPr>
        <w:t xml:space="preserve">df nella dimensione massima di 5 </w:t>
      </w:r>
      <w:r w:rsidR="00153162" w:rsidRPr="005D3978">
        <w:rPr>
          <w:sz w:val="24"/>
          <w:szCs w:val="24"/>
        </w:rPr>
        <w:t>MB</w:t>
      </w:r>
      <w:r w:rsidR="004A0B6B" w:rsidRPr="005D3978">
        <w:rPr>
          <w:sz w:val="24"/>
          <w:szCs w:val="24"/>
        </w:rPr>
        <w:t xml:space="preserve"> per </w:t>
      </w:r>
      <w:r w:rsidR="003B4466" w:rsidRPr="005D3978">
        <w:rPr>
          <w:sz w:val="24"/>
          <w:szCs w:val="24"/>
        </w:rPr>
        <w:t xml:space="preserve">singolo </w:t>
      </w:r>
      <w:r w:rsidR="005D3978" w:rsidRPr="005D3978">
        <w:rPr>
          <w:sz w:val="24"/>
          <w:szCs w:val="24"/>
        </w:rPr>
        <w:t>file</w:t>
      </w:r>
      <w:r w:rsidR="003400CE" w:rsidRPr="005D3978">
        <w:rPr>
          <w:sz w:val="24"/>
          <w:szCs w:val="24"/>
        </w:rPr>
        <w:t xml:space="preserve"> (</w:t>
      </w:r>
      <w:r w:rsidR="00E53309" w:rsidRPr="005D3978">
        <w:rPr>
          <w:iCs/>
          <w:sz w:val="24"/>
          <w:szCs w:val="24"/>
          <w:highlight w:val="green"/>
        </w:rPr>
        <w:t>ovvero</w:t>
      </w:r>
      <w:r w:rsidR="006D002F" w:rsidRPr="005D3978">
        <w:rPr>
          <w:iCs/>
          <w:sz w:val="24"/>
          <w:szCs w:val="24"/>
          <w:highlight w:val="green"/>
        </w:rPr>
        <w:t>-</w:t>
      </w:r>
      <w:r w:rsidR="00E53309" w:rsidRPr="005D3978">
        <w:rPr>
          <w:i/>
          <w:iCs/>
          <w:sz w:val="24"/>
          <w:szCs w:val="24"/>
          <w:highlight w:val="green"/>
        </w:rPr>
        <w:t xml:space="preserve"> compilare a seconda del caso</w:t>
      </w:r>
      <w:r w:rsidR="003400CE" w:rsidRPr="005D3978">
        <w:rPr>
          <w:i/>
          <w:iCs/>
          <w:sz w:val="24"/>
          <w:szCs w:val="24"/>
          <w:highlight w:val="green"/>
        </w:rPr>
        <w:t>:</w:t>
      </w:r>
      <w:r w:rsidR="003400CE" w:rsidRPr="005D3978">
        <w:rPr>
          <w:sz w:val="24"/>
          <w:szCs w:val="24"/>
          <w:highlight w:val="green"/>
        </w:rPr>
        <w:t xml:space="preserve"> </w:t>
      </w:r>
      <w:r w:rsidR="00182CED" w:rsidRPr="005D3978">
        <w:rPr>
          <w:i/>
          <w:iCs/>
          <w:sz w:val="24"/>
          <w:szCs w:val="24"/>
          <w:highlight w:val="green"/>
        </w:rPr>
        <w:t xml:space="preserve">documentazione attestante </w:t>
      </w:r>
      <w:r w:rsidR="00182CED" w:rsidRPr="005D3978">
        <w:rPr>
          <w:b/>
          <w:i/>
          <w:iCs/>
          <w:sz w:val="24"/>
          <w:szCs w:val="24"/>
          <w:highlight w:val="green"/>
        </w:rPr>
        <w:t xml:space="preserve">il possesso della qualifica tecnica </w:t>
      </w:r>
      <w:r w:rsidR="00182CED" w:rsidRPr="005D3978">
        <w:rPr>
          <w:i/>
          <w:iCs/>
          <w:sz w:val="24"/>
          <w:szCs w:val="24"/>
          <w:highlight w:val="green"/>
        </w:rPr>
        <w:t xml:space="preserve">per coloro che non l’avessero già registrata presso il CPI, </w:t>
      </w:r>
      <w:r w:rsidR="006A2715" w:rsidRPr="005D3978">
        <w:rPr>
          <w:i/>
          <w:iCs/>
          <w:sz w:val="24"/>
          <w:szCs w:val="24"/>
          <w:highlight w:val="green"/>
        </w:rPr>
        <w:t xml:space="preserve">documentazione a comprova degli altri </w:t>
      </w:r>
      <w:r w:rsidR="006A2715" w:rsidRPr="005D3978">
        <w:rPr>
          <w:b/>
          <w:bCs/>
          <w:i/>
          <w:iCs/>
          <w:sz w:val="24"/>
          <w:szCs w:val="24"/>
          <w:highlight w:val="green"/>
        </w:rPr>
        <w:t>requisiti obbligatori</w:t>
      </w:r>
      <w:r w:rsidR="006A2715" w:rsidRPr="005D3978">
        <w:rPr>
          <w:i/>
          <w:iCs/>
          <w:sz w:val="24"/>
          <w:szCs w:val="24"/>
          <w:highlight w:val="green"/>
        </w:rPr>
        <w:t xml:space="preserve"> richiesti dall’Ente assumente es. patenti </w:t>
      </w:r>
      <w:proofErr w:type="spellStart"/>
      <w:r w:rsidR="006A2715" w:rsidRPr="005D3978">
        <w:rPr>
          <w:i/>
          <w:iCs/>
          <w:sz w:val="24"/>
          <w:szCs w:val="24"/>
          <w:highlight w:val="green"/>
        </w:rPr>
        <w:t>ecc</w:t>
      </w:r>
      <w:proofErr w:type="spellEnd"/>
      <w:r w:rsidR="006A2715" w:rsidRPr="005D3978">
        <w:rPr>
          <w:i/>
          <w:iCs/>
          <w:sz w:val="24"/>
          <w:szCs w:val="24"/>
          <w:highlight w:val="green"/>
        </w:rPr>
        <w:t>,</w:t>
      </w:r>
      <w:r w:rsidR="00182CED" w:rsidRPr="005D3978">
        <w:rPr>
          <w:i/>
          <w:iCs/>
          <w:sz w:val="24"/>
          <w:szCs w:val="24"/>
          <w:highlight w:val="green"/>
        </w:rPr>
        <w:t xml:space="preserve"> </w:t>
      </w:r>
      <w:r w:rsidR="006A2715" w:rsidRPr="005D3978">
        <w:rPr>
          <w:i/>
          <w:iCs/>
          <w:sz w:val="24"/>
          <w:szCs w:val="24"/>
          <w:highlight w:val="green"/>
        </w:rPr>
        <w:t xml:space="preserve"> la certificazione di </w:t>
      </w:r>
      <w:r w:rsidR="006A2715" w:rsidRPr="005D3978">
        <w:rPr>
          <w:b/>
          <w:bCs/>
          <w:i/>
          <w:iCs/>
          <w:sz w:val="24"/>
          <w:szCs w:val="24"/>
          <w:highlight w:val="green"/>
        </w:rPr>
        <w:t>equivalenza o equipollenza</w:t>
      </w:r>
      <w:r w:rsidR="006A2715" w:rsidRPr="005D3978">
        <w:rPr>
          <w:i/>
          <w:iCs/>
          <w:sz w:val="24"/>
          <w:szCs w:val="24"/>
          <w:highlight w:val="green"/>
        </w:rPr>
        <w:t xml:space="preserve"> del titolo di studio</w:t>
      </w:r>
      <w:r w:rsidR="003400CE" w:rsidRPr="005D3978">
        <w:rPr>
          <w:i/>
          <w:iCs/>
          <w:sz w:val="24"/>
          <w:szCs w:val="24"/>
          <w:highlight w:val="green"/>
        </w:rPr>
        <w:t xml:space="preserve"> </w:t>
      </w:r>
      <w:r w:rsidR="006A2715" w:rsidRPr="005D3978">
        <w:rPr>
          <w:i/>
          <w:iCs/>
          <w:sz w:val="24"/>
          <w:szCs w:val="24"/>
          <w:highlight w:val="green"/>
        </w:rPr>
        <w:t>per i candidati che hanno dichiarato nella domanda di partecipazione il possesso di un titolo</w:t>
      </w:r>
      <w:r w:rsidR="00342EDA" w:rsidRPr="005D3978">
        <w:rPr>
          <w:i/>
          <w:iCs/>
          <w:sz w:val="24"/>
          <w:szCs w:val="24"/>
          <w:highlight w:val="green"/>
        </w:rPr>
        <w:t xml:space="preserve"> di studio conseguito all’estero</w:t>
      </w:r>
      <w:r w:rsidR="0049659A" w:rsidRPr="005D3978">
        <w:rPr>
          <w:i/>
          <w:iCs/>
          <w:sz w:val="24"/>
          <w:szCs w:val="24"/>
          <w:highlight w:val="green"/>
        </w:rPr>
        <w:t xml:space="preserve"> </w:t>
      </w:r>
      <w:proofErr w:type="spellStart"/>
      <w:r w:rsidR="0049659A" w:rsidRPr="005D3978">
        <w:rPr>
          <w:i/>
          <w:iCs/>
          <w:sz w:val="24"/>
          <w:szCs w:val="24"/>
          <w:highlight w:val="green"/>
        </w:rPr>
        <w:t>ecc</w:t>
      </w:r>
      <w:proofErr w:type="spellEnd"/>
      <w:r w:rsidR="0049659A" w:rsidRPr="005D3978">
        <w:rPr>
          <w:i/>
          <w:iCs/>
          <w:sz w:val="24"/>
          <w:szCs w:val="24"/>
          <w:highlight w:val="green"/>
        </w:rPr>
        <w:t>…</w:t>
      </w:r>
      <w:r w:rsidR="00773DCE" w:rsidRPr="005D3978">
        <w:rPr>
          <w:i/>
          <w:iCs/>
          <w:sz w:val="24"/>
          <w:szCs w:val="24"/>
          <w:highlight w:val="green"/>
        </w:rPr>
        <w:t>.)</w:t>
      </w:r>
    </w:p>
    <w:p w14:paraId="456A1871" w14:textId="3BBFF819" w:rsidR="00D46312" w:rsidRDefault="00D9119C" w:rsidP="00D46312">
      <w:pPr>
        <w:tabs>
          <w:tab w:val="left" w:pos="2118"/>
        </w:tabs>
        <w:jc w:val="both"/>
        <w:rPr>
          <w:sz w:val="24"/>
          <w:szCs w:val="24"/>
        </w:rPr>
      </w:pPr>
      <w:r>
        <w:rPr>
          <w:sz w:val="24"/>
          <w:szCs w:val="24"/>
        </w:rPr>
        <w:t xml:space="preserve">La mancata </w:t>
      </w:r>
      <w:r w:rsidR="005D3978">
        <w:rPr>
          <w:sz w:val="24"/>
          <w:szCs w:val="24"/>
        </w:rPr>
        <w:t>produzione de</w:t>
      </w:r>
      <w:r>
        <w:rPr>
          <w:sz w:val="24"/>
          <w:szCs w:val="24"/>
        </w:rPr>
        <w:t xml:space="preserve">lla certificazione ISEE non è causa di esclusione, ma comporta l’attribuzione d’ufficio del punteggio massimo pari a 175 punti. </w:t>
      </w:r>
    </w:p>
    <w:p w14:paraId="1C4B214A" w14:textId="77777777" w:rsidR="00D46312" w:rsidRDefault="00D46312" w:rsidP="00D46312">
      <w:pPr>
        <w:tabs>
          <w:tab w:val="left" w:pos="2118"/>
        </w:tabs>
        <w:jc w:val="both"/>
        <w:rPr>
          <w:sz w:val="24"/>
          <w:szCs w:val="24"/>
        </w:rPr>
      </w:pPr>
    </w:p>
    <w:p w14:paraId="47DE488D" w14:textId="53C9C67A" w:rsidR="00D46312" w:rsidRDefault="00D9119C" w:rsidP="00D46312">
      <w:pPr>
        <w:tabs>
          <w:tab w:val="left" w:pos="2118"/>
        </w:tabs>
        <w:jc w:val="both"/>
        <w:rPr>
          <w:sz w:val="24"/>
          <w:szCs w:val="24"/>
        </w:rPr>
      </w:pPr>
      <w:r>
        <w:rPr>
          <w:sz w:val="24"/>
          <w:szCs w:val="24"/>
        </w:rPr>
        <w:t xml:space="preserve">Per </w:t>
      </w:r>
      <w:r w:rsidRPr="0036015A">
        <w:rPr>
          <w:sz w:val="24"/>
          <w:szCs w:val="24"/>
        </w:rPr>
        <w:t>certificazione ISEE</w:t>
      </w:r>
      <w:r>
        <w:rPr>
          <w:sz w:val="24"/>
          <w:szCs w:val="24"/>
        </w:rPr>
        <w:t xml:space="preserve"> </w:t>
      </w:r>
      <w:r w:rsidRPr="0036015A">
        <w:rPr>
          <w:sz w:val="24"/>
          <w:szCs w:val="24"/>
        </w:rPr>
        <w:t xml:space="preserve">si intende </w:t>
      </w:r>
      <w:r w:rsidR="009B2F3F" w:rsidRPr="002A1A80">
        <w:rPr>
          <w:b/>
          <w:sz w:val="24"/>
          <w:szCs w:val="24"/>
          <w:u w:val="single"/>
        </w:rPr>
        <w:t xml:space="preserve">unicamente </w:t>
      </w:r>
      <w:r w:rsidRPr="002A1A80">
        <w:rPr>
          <w:b/>
          <w:sz w:val="24"/>
          <w:szCs w:val="24"/>
          <w:u w:val="single"/>
        </w:rPr>
        <w:t>la</w:t>
      </w:r>
      <w:r w:rsidRPr="009B2F3F">
        <w:rPr>
          <w:b/>
          <w:sz w:val="24"/>
          <w:szCs w:val="24"/>
        </w:rPr>
        <w:t xml:space="preserve"> </w:t>
      </w:r>
      <w:r w:rsidRPr="009B2F3F">
        <w:rPr>
          <w:b/>
          <w:sz w:val="24"/>
          <w:szCs w:val="24"/>
          <w:u w:val="single"/>
        </w:rPr>
        <w:t xml:space="preserve">certificazione </w:t>
      </w:r>
      <w:r w:rsidR="0036015A" w:rsidRPr="009B2F3F">
        <w:rPr>
          <w:b/>
          <w:sz w:val="24"/>
          <w:szCs w:val="24"/>
          <w:u w:val="single"/>
        </w:rPr>
        <w:t>dell’</w:t>
      </w:r>
      <w:r w:rsidRPr="009B2F3F">
        <w:rPr>
          <w:b/>
          <w:sz w:val="24"/>
          <w:szCs w:val="24"/>
          <w:u w:val="single"/>
        </w:rPr>
        <w:t>ISEE ordinario o corrente in corso di validità</w:t>
      </w:r>
      <w:r w:rsidR="0036015A" w:rsidRPr="009B2F3F">
        <w:rPr>
          <w:b/>
          <w:sz w:val="24"/>
          <w:szCs w:val="24"/>
          <w:u w:val="single"/>
        </w:rPr>
        <w:t xml:space="preserve"> e che non presenti difformità</w:t>
      </w:r>
      <w:r w:rsidR="0004458C" w:rsidRPr="009B2F3F">
        <w:rPr>
          <w:b/>
          <w:sz w:val="24"/>
          <w:szCs w:val="24"/>
          <w:u w:val="single"/>
        </w:rPr>
        <w:t xml:space="preserve"> o annotazioni</w:t>
      </w:r>
      <w:r w:rsidR="0036015A">
        <w:rPr>
          <w:sz w:val="24"/>
          <w:szCs w:val="24"/>
          <w:u w:val="single"/>
        </w:rPr>
        <w:t>,</w:t>
      </w:r>
      <w:r w:rsidR="003001CA" w:rsidRPr="00C40ABA">
        <w:rPr>
          <w:sz w:val="24"/>
          <w:szCs w:val="24"/>
        </w:rPr>
        <w:t xml:space="preserve"> rilasc</w:t>
      </w:r>
      <w:r w:rsidR="003001CA" w:rsidRPr="00A527EE">
        <w:rPr>
          <w:sz w:val="24"/>
          <w:szCs w:val="24"/>
        </w:rPr>
        <w:t>i</w:t>
      </w:r>
      <w:r w:rsidR="00B76F06" w:rsidRPr="00A527EE">
        <w:rPr>
          <w:sz w:val="24"/>
          <w:szCs w:val="24"/>
        </w:rPr>
        <w:t>ata sulla base della normativa vigente</w:t>
      </w:r>
      <w:r w:rsidR="002A1A80">
        <w:rPr>
          <w:sz w:val="24"/>
          <w:szCs w:val="24"/>
        </w:rPr>
        <w:t>. S</w:t>
      </w:r>
      <w:r w:rsidR="003001CA" w:rsidRPr="00A527EE">
        <w:rPr>
          <w:sz w:val="24"/>
          <w:szCs w:val="24"/>
        </w:rPr>
        <w:t>i precisa che al punteggio iniziale di 100 punti va aggiunto un punto, con arrotondamento ai centesimi, per ogni mille Euro fino ad un massimo di 75 punti</w:t>
      </w:r>
      <w:r w:rsidR="00A77347">
        <w:rPr>
          <w:sz w:val="24"/>
          <w:szCs w:val="24"/>
        </w:rPr>
        <w:t xml:space="preserve"> </w:t>
      </w:r>
      <w:r w:rsidR="002A1A80">
        <w:rPr>
          <w:sz w:val="24"/>
          <w:szCs w:val="24"/>
        </w:rPr>
        <w:t>(</w:t>
      </w:r>
      <w:r w:rsidR="00A77347">
        <w:rPr>
          <w:sz w:val="24"/>
          <w:szCs w:val="24"/>
        </w:rPr>
        <w:t>es</w:t>
      </w:r>
      <w:r w:rsidR="002A1A80">
        <w:rPr>
          <w:sz w:val="24"/>
          <w:szCs w:val="24"/>
        </w:rPr>
        <w:t>empio</w:t>
      </w:r>
      <w:r w:rsidR="00A77347">
        <w:rPr>
          <w:sz w:val="24"/>
          <w:szCs w:val="24"/>
        </w:rPr>
        <w:t xml:space="preserve">: un </w:t>
      </w:r>
      <w:r w:rsidR="002A1A80">
        <w:rPr>
          <w:sz w:val="24"/>
          <w:szCs w:val="24"/>
        </w:rPr>
        <w:t>dato</w:t>
      </w:r>
      <w:r w:rsidR="00A77347">
        <w:rPr>
          <w:sz w:val="24"/>
          <w:szCs w:val="24"/>
        </w:rPr>
        <w:t xml:space="preserve"> ISEE pari a € 17.345,00 è pari a 17,34 punti</w:t>
      </w:r>
      <w:r w:rsidR="003001CA" w:rsidRPr="00A527EE">
        <w:rPr>
          <w:sz w:val="24"/>
          <w:szCs w:val="24"/>
        </w:rPr>
        <w:t xml:space="preserve">). </w:t>
      </w:r>
    </w:p>
    <w:p w14:paraId="42830C8B" w14:textId="77777777" w:rsidR="00D46312" w:rsidRDefault="00D46312" w:rsidP="00D46312">
      <w:pPr>
        <w:tabs>
          <w:tab w:val="left" w:pos="2118"/>
        </w:tabs>
        <w:jc w:val="both"/>
        <w:rPr>
          <w:sz w:val="24"/>
          <w:szCs w:val="24"/>
        </w:rPr>
      </w:pPr>
    </w:p>
    <w:p w14:paraId="29C0B503" w14:textId="3DB6B941" w:rsidR="00D46312" w:rsidRPr="0069517B" w:rsidRDefault="0069517B" w:rsidP="00D46312">
      <w:pPr>
        <w:tabs>
          <w:tab w:val="left" w:pos="2118"/>
        </w:tabs>
        <w:jc w:val="both"/>
        <w:rPr>
          <w:b/>
          <w:sz w:val="24"/>
          <w:szCs w:val="24"/>
        </w:rPr>
      </w:pPr>
      <w:r w:rsidRPr="0069517B">
        <w:rPr>
          <w:b/>
          <w:sz w:val="24"/>
          <w:szCs w:val="24"/>
        </w:rPr>
        <w:t>ATTENZIONE:</w:t>
      </w:r>
      <w:r>
        <w:rPr>
          <w:sz w:val="24"/>
          <w:szCs w:val="24"/>
        </w:rPr>
        <w:t xml:space="preserve"> </w:t>
      </w:r>
      <w:r w:rsidR="00D46312" w:rsidRPr="0069517B">
        <w:rPr>
          <w:b/>
          <w:sz w:val="24"/>
          <w:szCs w:val="24"/>
        </w:rPr>
        <w:t>La presentazione della mera DSU (Dichiarazione Sostitutiva Unica) o di un ISEE con annotazioni o difformità sarà valutata alla stregua della mancata presentazione, comportando pertanto l’attribuzione del punteggio massimo complessivo pari a 175 punti.</w:t>
      </w:r>
    </w:p>
    <w:p w14:paraId="4C07596B" w14:textId="2C8BCB5C" w:rsidR="00424E91" w:rsidRPr="000D4DA7" w:rsidRDefault="00424E91" w:rsidP="00153162">
      <w:pPr>
        <w:pStyle w:val="NormaleWeb"/>
        <w:shd w:val="clear" w:color="auto" w:fill="FFFFFF"/>
        <w:spacing w:before="0" w:beforeAutospacing="0" w:after="0" w:afterAutospacing="0"/>
        <w:textAlignment w:val="baseline"/>
        <w:rPr>
          <w:strike/>
        </w:rPr>
      </w:pPr>
    </w:p>
    <w:p w14:paraId="565CF9E2" w14:textId="4444FCAA" w:rsidR="007C4412" w:rsidRPr="00CC60C1" w:rsidRDefault="007C4412" w:rsidP="007C4412">
      <w:pPr>
        <w:jc w:val="both"/>
        <w:rPr>
          <w:bCs/>
          <w:iCs/>
          <w:sz w:val="24"/>
          <w:szCs w:val="24"/>
          <w:u w:val="single"/>
        </w:rPr>
      </w:pPr>
      <w:r w:rsidRPr="007C4412">
        <w:rPr>
          <w:bCs/>
          <w:iCs/>
          <w:sz w:val="24"/>
          <w:szCs w:val="24"/>
        </w:rPr>
        <w:t>Una volta compilata ed inoltrata la domanda, la piattaforma restituirà all’utente, in tempo reale</w:t>
      </w:r>
      <w:r w:rsidR="00B773C4">
        <w:rPr>
          <w:bCs/>
          <w:iCs/>
          <w:sz w:val="24"/>
          <w:szCs w:val="24"/>
        </w:rPr>
        <w:t>,</w:t>
      </w:r>
      <w:r w:rsidR="00B773C4" w:rsidRPr="00B773C4">
        <w:rPr>
          <w:bCs/>
          <w:iCs/>
          <w:sz w:val="24"/>
          <w:szCs w:val="24"/>
        </w:rPr>
        <w:t xml:space="preserve"> </w:t>
      </w:r>
      <w:r w:rsidR="00B773C4" w:rsidRPr="008417CB">
        <w:rPr>
          <w:bCs/>
          <w:iCs/>
          <w:sz w:val="24"/>
          <w:szCs w:val="24"/>
        </w:rPr>
        <w:t>la ricevuta munita di codice univoco a conferma del corretto inoltro della stessa</w:t>
      </w:r>
      <w:r w:rsidRPr="008417CB">
        <w:rPr>
          <w:bCs/>
          <w:iCs/>
          <w:sz w:val="24"/>
          <w:szCs w:val="24"/>
        </w:rPr>
        <w:t>.</w:t>
      </w:r>
      <w:r w:rsidR="00F52A03" w:rsidRPr="008417CB">
        <w:rPr>
          <w:bCs/>
          <w:iCs/>
          <w:sz w:val="24"/>
          <w:szCs w:val="24"/>
        </w:rPr>
        <w:t xml:space="preserve"> </w:t>
      </w:r>
      <w:proofErr w:type="gramStart"/>
      <w:r w:rsidR="00F52A03" w:rsidRPr="008417CB">
        <w:rPr>
          <w:bCs/>
          <w:iCs/>
          <w:sz w:val="24"/>
          <w:szCs w:val="24"/>
        </w:rPr>
        <w:t>E’</w:t>
      </w:r>
      <w:proofErr w:type="gramEnd"/>
      <w:r w:rsidR="00F52A03" w:rsidRPr="008417CB">
        <w:rPr>
          <w:bCs/>
          <w:iCs/>
          <w:sz w:val="24"/>
          <w:szCs w:val="24"/>
        </w:rPr>
        <w:t xml:space="preserve"> onere del candidato verificare che il sistema abbia gen</w:t>
      </w:r>
      <w:r w:rsidR="00B773C4" w:rsidRPr="008417CB">
        <w:rPr>
          <w:bCs/>
          <w:iCs/>
          <w:sz w:val="24"/>
          <w:szCs w:val="24"/>
        </w:rPr>
        <w:t>erato tale ricevuta</w:t>
      </w:r>
      <w:r w:rsidR="0033534C" w:rsidRPr="008417CB">
        <w:rPr>
          <w:bCs/>
          <w:iCs/>
          <w:sz w:val="24"/>
          <w:szCs w:val="24"/>
        </w:rPr>
        <w:t xml:space="preserve"> e che quindi la domanda</w:t>
      </w:r>
      <w:r w:rsidR="00F52A03" w:rsidRPr="008417CB">
        <w:rPr>
          <w:bCs/>
          <w:iCs/>
          <w:sz w:val="24"/>
          <w:szCs w:val="24"/>
        </w:rPr>
        <w:t xml:space="preserve"> sia stata validamente inoltrata.</w:t>
      </w:r>
      <w:r w:rsidRPr="008417CB">
        <w:rPr>
          <w:bCs/>
          <w:iCs/>
          <w:sz w:val="24"/>
          <w:szCs w:val="24"/>
        </w:rPr>
        <w:t xml:space="preserve"> L’utente, nell’ambito della finestra temporale</w:t>
      </w:r>
      <w:r w:rsidR="00664C8D" w:rsidRPr="008417CB">
        <w:rPr>
          <w:bCs/>
          <w:iCs/>
          <w:sz w:val="24"/>
          <w:szCs w:val="24"/>
        </w:rPr>
        <w:t xml:space="preserve"> sopra indicata</w:t>
      </w:r>
      <w:r w:rsidRPr="008417CB">
        <w:rPr>
          <w:bCs/>
          <w:iCs/>
          <w:sz w:val="24"/>
          <w:szCs w:val="24"/>
        </w:rPr>
        <w:t>, può revocare la domanda presentata, utilizzando l’apposito comando di “Revoca” (anche l’opera</w:t>
      </w:r>
      <w:r w:rsidR="0033534C" w:rsidRPr="008417CB">
        <w:rPr>
          <w:bCs/>
          <w:iCs/>
          <w:sz w:val="24"/>
          <w:szCs w:val="24"/>
        </w:rPr>
        <w:t>zione di revoca rilascia all’utente ricevuta munita di codice univoco</w:t>
      </w:r>
      <w:r w:rsidRPr="008417CB">
        <w:rPr>
          <w:bCs/>
          <w:iCs/>
          <w:sz w:val="24"/>
          <w:szCs w:val="24"/>
        </w:rPr>
        <w:t xml:space="preserve">). </w:t>
      </w:r>
      <w:r w:rsidRPr="00CC60C1">
        <w:rPr>
          <w:bCs/>
          <w:iCs/>
          <w:sz w:val="24"/>
          <w:szCs w:val="24"/>
          <w:u w:val="single"/>
        </w:rPr>
        <w:t>Il sistema informatico non consente che il medesimo utente carichi più domande relative al medesimo Avviso Pubblico, pertanto, i candidati che avessero necessità di modificare o integrare la domanda già trasmessa (ad es. per errori di compilazione o omissioni), avranno l’onere di revocare la domanda precedentemente caricata, utilizzando l’apposito comando, prima di poterne inserire una nuova, tali operazioni, come già sopra indicato, saranno possibili solo all’interno dell’arco temporale previsto dall’Avviso per l’evasione.</w:t>
      </w:r>
    </w:p>
    <w:p w14:paraId="766C5752" w14:textId="77777777" w:rsidR="003F1F80" w:rsidRDefault="003F1F80" w:rsidP="009C5B6F">
      <w:pPr>
        <w:pStyle w:val="paragraph"/>
        <w:spacing w:before="0" w:beforeAutospacing="0" w:after="0" w:afterAutospacing="0"/>
        <w:jc w:val="both"/>
        <w:textAlignment w:val="baseline"/>
        <w:rPr>
          <w:lang w:eastAsia="ar-SA"/>
        </w:rPr>
      </w:pPr>
    </w:p>
    <w:p w14:paraId="1D26E4EA" w14:textId="77777777" w:rsidR="00C40A99" w:rsidRPr="00E1331F" w:rsidRDefault="009C5B6F" w:rsidP="00C40A99">
      <w:pPr>
        <w:spacing w:after="160" w:line="259" w:lineRule="auto"/>
        <w:contextualSpacing/>
        <w:jc w:val="both"/>
        <w:rPr>
          <w:sz w:val="24"/>
          <w:szCs w:val="24"/>
        </w:rPr>
      </w:pPr>
      <w:r w:rsidRPr="00E1331F">
        <w:rPr>
          <w:sz w:val="24"/>
          <w:szCs w:val="24"/>
          <w:lang w:eastAsia="ar-SA"/>
        </w:rPr>
        <w:t xml:space="preserve">La Regione Marche e </w:t>
      </w:r>
      <w:r w:rsidRPr="00E1331F">
        <w:rPr>
          <w:sz w:val="24"/>
          <w:szCs w:val="24"/>
        </w:rPr>
        <w:t xml:space="preserve">le sue strutture organizzative (Centri per l’Impiego) non assumono responsabilità per eventuali malfunzionamenti o </w:t>
      </w:r>
      <w:r w:rsidR="000928E9" w:rsidRPr="00E1331F">
        <w:rPr>
          <w:sz w:val="24"/>
          <w:szCs w:val="24"/>
        </w:rPr>
        <w:t>per</w:t>
      </w:r>
      <w:r w:rsidRPr="00E1331F">
        <w:rPr>
          <w:sz w:val="24"/>
          <w:szCs w:val="24"/>
        </w:rPr>
        <w:t xml:space="preserve"> qualunque altro impedimento</w:t>
      </w:r>
      <w:r w:rsidR="000928E9" w:rsidRPr="00E1331F">
        <w:rPr>
          <w:sz w:val="24"/>
          <w:szCs w:val="24"/>
        </w:rPr>
        <w:t>/disguido elettronico</w:t>
      </w:r>
      <w:r w:rsidRPr="00E1331F">
        <w:rPr>
          <w:sz w:val="24"/>
          <w:szCs w:val="24"/>
        </w:rPr>
        <w:t xml:space="preserve"> che comporti il mancat</w:t>
      </w:r>
      <w:r w:rsidR="00C86CC5" w:rsidRPr="00E1331F">
        <w:rPr>
          <w:sz w:val="24"/>
          <w:szCs w:val="24"/>
        </w:rPr>
        <w:t xml:space="preserve">o rispetto dei termini </w:t>
      </w:r>
      <w:r w:rsidR="00510365" w:rsidRPr="00E1331F">
        <w:rPr>
          <w:sz w:val="24"/>
          <w:szCs w:val="24"/>
        </w:rPr>
        <w:t xml:space="preserve">indicati </w:t>
      </w:r>
      <w:r w:rsidR="00C86CC5" w:rsidRPr="00E1331F">
        <w:rPr>
          <w:sz w:val="24"/>
          <w:szCs w:val="24"/>
        </w:rPr>
        <w:t>comunque imputabili a terzi, forza maggiore o caso fortuito.</w:t>
      </w:r>
      <w:r w:rsidR="00C40A99" w:rsidRPr="00E1331F">
        <w:rPr>
          <w:sz w:val="24"/>
          <w:szCs w:val="24"/>
        </w:rPr>
        <w:t xml:space="preserve"> In caso di prolungata e significativa indisponibilità del sistema informatico, l’amministrazione si riserva di informare i candidati circa le eventuali determinazioni adottate al riguardo, mediante avviso pubblicato sui siti:</w:t>
      </w:r>
    </w:p>
    <w:p w14:paraId="1CBB7327" w14:textId="3EF020CB" w:rsidR="00C40A99" w:rsidRPr="00C40A99" w:rsidRDefault="00C40A99" w:rsidP="00C40A99">
      <w:pPr>
        <w:spacing w:after="160" w:line="259" w:lineRule="auto"/>
        <w:contextualSpacing/>
        <w:jc w:val="both"/>
        <w:rPr>
          <w:rFonts w:eastAsia="Calibri"/>
          <w:color w:val="002060"/>
          <w:sz w:val="24"/>
          <w:szCs w:val="24"/>
          <w:u w:val="single"/>
          <w:bdr w:val="none" w:sz="0" w:space="0" w:color="auto" w:frame="1"/>
          <w:shd w:val="clear" w:color="auto" w:fill="FFFFFF"/>
          <w:lang w:eastAsia="en-US"/>
        </w:rPr>
      </w:pPr>
      <w:r w:rsidRPr="00E1331F">
        <w:rPr>
          <w:sz w:val="24"/>
          <w:szCs w:val="24"/>
        </w:rPr>
        <w:lastRenderedPageBreak/>
        <w:t xml:space="preserve"> </w:t>
      </w:r>
      <w:hyperlink r:id="rId10" w:history="1">
        <w:r w:rsidRPr="00E1331F">
          <w:rPr>
            <w:rFonts w:eastAsia="Calibri"/>
            <w:color w:val="002060"/>
            <w:sz w:val="24"/>
            <w:szCs w:val="24"/>
            <w:u w:val="single"/>
            <w:lang w:eastAsia="en-US"/>
          </w:rPr>
          <w:t>https://www.regione.marche.it/Entra-in-Regione/Centri-Impiego/Offerte-enti-pubblici</w:t>
        </w:r>
      </w:hyperlink>
      <w:r w:rsidRPr="00E1331F">
        <w:rPr>
          <w:rFonts w:eastAsia="Calibri"/>
          <w:color w:val="002060"/>
          <w:sz w:val="24"/>
          <w:szCs w:val="24"/>
          <w:u w:val="single"/>
          <w:lang w:eastAsia="en-US"/>
        </w:rPr>
        <w:t xml:space="preserve">  </w:t>
      </w:r>
      <w:hyperlink r:id="rId11" w:history="1">
        <w:r w:rsidRPr="00E1331F">
          <w:rPr>
            <w:rFonts w:eastAsia="Calibri"/>
            <w:color w:val="002060"/>
            <w:sz w:val="24"/>
            <w:szCs w:val="24"/>
            <w:u w:val="single"/>
            <w:bdr w:val="none" w:sz="0" w:space="0" w:color="auto" w:frame="1"/>
            <w:shd w:val="clear" w:color="auto" w:fill="FFFFFF"/>
            <w:lang w:eastAsia="en-US"/>
          </w:rPr>
          <w:t>https://janet.regione.marche.it/</w:t>
        </w:r>
      </w:hyperlink>
      <w:r w:rsidRPr="00C40A99">
        <w:rPr>
          <w:rFonts w:eastAsia="Calibri"/>
          <w:color w:val="002060"/>
          <w:sz w:val="24"/>
          <w:szCs w:val="24"/>
          <w:u w:val="single"/>
          <w:bdr w:val="none" w:sz="0" w:space="0" w:color="auto" w:frame="1"/>
          <w:shd w:val="clear" w:color="auto" w:fill="FFFFFF"/>
          <w:lang w:eastAsia="en-US"/>
        </w:rPr>
        <w:t xml:space="preserve"> </w:t>
      </w:r>
    </w:p>
    <w:p w14:paraId="569EAC0A" w14:textId="77777777" w:rsidR="001C2522" w:rsidRDefault="001C2522" w:rsidP="003001CA">
      <w:pPr>
        <w:widowControl w:val="0"/>
        <w:autoSpaceDE w:val="0"/>
        <w:autoSpaceDN w:val="0"/>
        <w:ind w:left="113"/>
        <w:jc w:val="center"/>
        <w:outlineLvl w:val="0"/>
        <w:rPr>
          <w:rFonts w:eastAsia="Arial"/>
          <w:b/>
          <w:sz w:val="24"/>
          <w:szCs w:val="24"/>
          <w:lang w:eastAsia="ar-SA"/>
        </w:rPr>
      </w:pPr>
    </w:p>
    <w:p w14:paraId="7D5D3E4E" w14:textId="4E6011FB" w:rsidR="003001CA" w:rsidRDefault="003001CA" w:rsidP="001C2522">
      <w:pPr>
        <w:widowControl w:val="0"/>
        <w:autoSpaceDE w:val="0"/>
        <w:autoSpaceDN w:val="0"/>
        <w:ind w:left="113"/>
        <w:jc w:val="center"/>
        <w:outlineLvl w:val="0"/>
        <w:rPr>
          <w:rFonts w:eastAsia="Arial"/>
          <w:b/>
          <w:sz w:val="24"/>
          <w:szCs w:val="24"/>
          <w:lang w:eastAsia="ar-SA"/>
        </w:rPr>
      </w:pPr>
      <w:r w:rsidRPr="003F4BBD">
        <w:rPr>
          <w:rFonts w:eastAsia="Arial"/>
          <w:b/>
          <w:sz w:val="24"/>
          <w:szCs w:val="24"/>
          <w:lang w:eastAsia="ar-SA"/>
        </w:rPr>
        <w:t>ART. 5 – CONTROLLI AMMINISTRATIVI</w:t>
      </w:r>
    </w:p>
    <w:p w14:paraId="7AC04AAE" w14:textId="77777777" w:rsidR="00D377D3" w:rsidRPr="003F4BBD" w:rsidRDefault="00D377D3" w:rsidP="003001CA">
      <w:pPr>
        <w:widowControl w:val="0"/>
        <w:autoSpaceDE w:val="0"/>
        <w:autoSpaceDN w:val="0"/>
        <w:ind w:left="113"/>
        <w:jc w:val="center"/>
        <w:outlineLvl w:val="0"/>
        <w:rPr>
          <w:rFonts w:eastAsia="Arial"/>
          <w:b/>
          <w:sz w:val="24"/>
          <w:szCs w:val="24"/>
          <w:lang w:eastAsia="ar-SA"/>
        </w:rPr>
      </w:pPr>
    </w:p>
    <w:p w14:paraId="10CA4FAE" w14:textId="0D9320AB" w:rsidR="00182601" w:rsidRPr="00551807" w:rsidRDefault="00182601" w:rsidP="00137065">
      <w:pPr>
        <w:jc w:val="both"/>
        <w:rPr>
          <w:rFonts w:eastAsia="Arial"/>
          <w:sz w:val="24"/>
          <w:szCs w:val="24"/>
          <w:lang w:eastAsia="ar-SA"/>
        </w:rPr>
      </w:pPr>
      <w:r w:rsidRPr="00551807">
        <w:rPr>
          <w:rFonts w:eastAsia="Arial"/>
          <w:sz w:val="24"/>
          <w:szCs w:val="24"/>
          <w:lang w:eastAsia="ar-SA"/>
        </w:rPr>
        <w:t>All’atto della ricezione della domanda di partecipazione</w:t>
      </w:r>
      <w:r w:rsidR="005F1C59">
        <w:rPr>
          <w:rFonts w:eastAsia="Arial"/>
          <w:sz w:val="24"/>
          <w:szCs w:val="24"/>
          <w:lang w:eastAsia="ar-SA"/>
        </w:rPr>
        <w:t xml:space="preserve"> (per il tramite del portale Janet)</w:t>
      </w:r>
      <w:r w:rsidRPr="00551807">
        <w:rPr>
          <w:rFonts w:eastAsia="Arial"/>
          <w:sz w:val="24"/>
          <w:szCs w:val="24"/>
          <w:lang w:eastAsia="ar-SA"/>
        </w:rPr>
        <w:t xml:space="preserve"> e comunque prima dell’inserimento in graduatoria, </w:t>
      </w:r>
      <w:r w:rsidRPr="00551807">
        <w:rPr>
          <w:rFonts w:eastAsia="Arial"/>
          <w:sz w:val="24"/>
          <w:szCs w:val="24"/>
          <w:u w:val="single"/>
          <w:lang w:eastAsia="ar-SA"/>
        </w:rPr>
        <w:t>i CPI effettuano i controlli amministrativi</w:t>
      </w:r>
      <w:r w:rsidR="00264FA6">
        <w:rPr>
          <w:rFonts w:eastAsia="Arial"/>
          <w:sz w:val="24"/>
          <w:szCs w:val="24"/>
          <w:lang w:eastAsia="ar-SA"/>
        </w:rPr>
        <w:t xml:space="preserve"> sull’</w:t>
      </w:r>
      <w:r w:rsidRPr="00551807">
        <w:rPr>
          <w:rFonts w:eastAsia="Arial"/>
          <w:sz w:val="24"/>
          <w:szCs w:val="24"/>
          <w:lang w:eastAsia="ar-SA"/>
        </w:rPr>
        <w:t>ISEE in corso di validità</w:t>
      </w:r>
      <w:r w:rsidR="005F1C59">
        <w:rPr>
          <w:rFonts w:eastAsia="Arial"/>
          <w:sz w:val="24"/>
          <w:szCs w:val="24"/>
          <w:lang w:eastAsia="ar-SA"/>
        </w:rPr>
        <w:t xml:space="preserve"> (eventualmente presentato)</w:t>
      </w:r>
      <w:r w:rsidR="00264FA6">
        <w:rPr>
          <w:rFonts w:eastAsia="Arial"/>
          <w:sz w:val="24"/>
          <w:szCs w:val="24"/>
          <w:lang w:eastAsia="ar-SA"/>
        </w:rPr>
        <w:t xml:space="preserve"> procedendo</w:t>
      </w:r>
      <w:r w:rsidR="00600C16">
        <w:rPr>
          <w:rFonts w:eastAsia="Arial"/>
          <w:sz w:val="24"/>
          <w:szCs w:val="24"/>
          <w:lang w:eastAsia="ar-SA"/>
        </w:rPr>
        <w:t xml:space="preserve"> con le seguenti verifiche e aggiornamenti</w:t>
      </w:r>
      <w:r w:rsidRPr="00551807">
        <w:rPr>
          <w:rFonts w:eastAsia="Arial"/>
          <w:sz w:val="24"/>
          <w:szCs w:val="24"/>
          <w:lang w:eastAsia="ar-SA"/>
        </w:rPr>
        <w:t>:</w:t>
      </w:r>
    </w:p>
    <w:p w14:paraId="3C5F8680" w14:textId="5D93BC13" w:rsidR="00182601" w:rsidRDefault="00A955CF" w:rsidP="00182601">
      <w:pPr>
        <w:numPr>
          <w:ilvl w:val="0"/>
          <w:numId w:val="5"/>
        </w:numPr>
        <w:ind w:left="426"/>
        <w:jc w:val="both"/>
        <w:rPr>
          <w:rFonts w:eastAsia="Arial"/>
          <w:sz w:val="24"/>
          <w:szCs w:val="24"/>
          <w:lang w:eastAsia="ar-SA"/>
        </w:rPr>
      </w:pPr>
      <w:r>
        <w:rPr>
          <w:rFonts w:eastAsia="Arial"/>
          <w:sz w:val="24"/>
          <w:szCs w:val="24"/>
          <w:lang w:eastAsia="ar-SA"/>
        </w:rPr>
        <w:t>Coerenza del punteggio basato sull’ISEE</w:t>
      </w:r>
      <w:r w:rsidR="00993AF7">
        <w:rPr>
          <w:rFonts w:eastAsia="Arial"/>
          <w:sz w:val="24"/>
          <w:szCs w:val="24"/>
          <w:lang w:eastAsia="ar-SA"/>
        </w:rPr>
        <w:t xml:space="preserve"> con la documentazione allegata nello specifico campo;</w:t>
      </w:r>
    </w:p>
    <w:p w14:paraId="4CD05C10" w14:textId="47ED46AA" w:rsidR="00B53C0E" w:rsidRPr="00551807" w:rsidRDefault="00E1331F" w:rsidP="00182601">
      <w:pPr>
        <w:numPr>
          <w:ilvl w:val="0"/>
          <w:numId w:val="5"/>
        </w:numPr>
        <w:ind w:left="426"/>
        <w:jc w:val="both"/>
        <w:rPr>
          <w:rFonts w:eastAsia="Arial"/>
          <w:sz w:val="24"/>
          <w:szCs w:val="24"/>
          <w:lang w:eastAsia="ar-SA"/>
        </w:rPr>
      </w:pPr>
      <w:r>
        <w:rPr>
          <w:rFonts w:eastAsia="Arial"/>
          <w:sz w:val="24"/>
          <w:szCs w:val="24"/>
          <w:lang w:eastAsia="ar-SA"/>
        </w:rPr>
        <w:t>Situazione occupazione risultante da Sistema Informativo Lavoro (J</w:t>
      </w:r>
      <w:r w:rsidR="00B53C0E">
        <w:rPr>
          <w:rFonts w:eastAsia="Arial"/>
          <w:sz w:val="24"/>
          <w:szCs w:val="24"/>
          <w:lang w:eastAsia="ar-SA"/>
        </w:rPr>
        <w:t>ob agency</w:t>
      </w:r>
      <w:r>
        <w:rPr>
          <w:rFonts w:eastAsia="Arial"/>
          <w:sz w:val="24"/>
          <w:szCs w:val="24"/>
          <w:lang w:eastAsia="ar-SA"/>
        </w:rPr>
        <w:t>)</w:t>
      </w:r>
      <w:r w:rsidR="00B53C0E">
        <w:rPr>
          <w:rFonts w:eastAsia="Arial"/>
          <w:sz w:val="24"/>
          <w:szCs w:val="24"/>
          <w:lang w:eastAsia="ar-SA"/>
        </w:rPr>
        <w:t>;</w:t>
      </w:r>
    </w:p>
    <w:p w14:paraId="37B7B07F" w14:textId="4E378672" w:rsidR="00182601" w:rsidRPr="00754587" w:rsidRDefault="00182601" w:rsidP="00182601">
      <w:pPr>
        <w:numPr>
          <w:ilvl w:val="0"/>
          <w:numId w:val="5"/>
        </w:numPr>
        <w:ind w:left="426"/>
        <w:jc w:val="both"/>
        <w:rPr>
          <w:rFonts w:eastAsia="Arial"/>
          <w:sz w:val="24"/>
          <w:szCs w:val="24"/>
          <w:lang w:eastAsia="ar-SA"/>
        </w:rPr>
      </w:pPr>
      <w:r w:rsidRPr="00754587">
        <w:rPr>
          <w:rFonts w:eastAsia="Arial"/>
          <w:sz w:val="24"/>
          <w:szCs w:val="24"/>
          <w:lang w:eastAsia="ar-SA"/>
        </w:rPr>
        <w:t xml:space="preserve">registrazione/aggiornamento della qualifica (Rif. punto 1 </w:t>
      </w:r>
      <w:proofErr w:type="spellStart"/>
      <w:r w:rsidRPr="00754587">
        <w:rPr>
          <w:rFonts w:eastAsia="Arial"/>
          <w:sz w:val="24"/>
          <w:szCs w:val="24"/>
          <w:lang w:eastAsia="ar-SA"/>
        </w:rPr>
        <w:t>lett</w:t>
      </w:r>
      <w:proofErr w:type="spellEnd"/>
      <w:r w:rsidRPr="00754587">
        <w:rPr>
          <w:rFonts w:eastAsia="Arial"/>
          <w:sz w:val="24"/>
          <w:szCs w:val="24"/>
          <w:lang w:eastAsia="ar-SA"/>
        </w:rPr>
        <w:t xml:space="preserve">. </w:t>
      </w:r>
      <w:proofErr w:type="gramStart"/>
      <w:r w:rsidR="0072137E" w:rsidRPr="00754587">
        <w:rPr>
          <w:rFonts w:eastAsia="Arial"/>
          <w:sz w:val="24"/>
          <w:szCs w:val="24"/>
          <w:lang w:eastAsia="ar-SA"/>
        </w:rPr>
        <w:t xml:space="preserve">d </w:t>
      </w:r>
      <w:r w:rsidRPr="00754587">
        <w:rPr>
          <w:rFonts w:eastAsia="Arial"/>
          <w:sz w:val="24"/>
          <w:szCs w:val="24"/>
          <w:lang w:eastAsia="ar-SA"/>
        </w:rPr>
        <w:t>Allegato</w:t>
      </w:r>
      <w:proofErr w:type="gramEnd"/>
      <w:r w:rsidRPr="00754587">
        <w:rPr>
          <w:rFonts w:eastAsia="Arial"/>
          <w:sz w:val="24"/>
          <w:szCs w:val="24"/>
          <w:lang w:eastAsia="ar-SA"/>
        </w:rPr>
        <w:t xml:space="preserve"> A al D</w:t>
      </w:r>
      <w:r w:rsidR="00E97740" w:rsidRPr="00754587">
        <w:rPr>
          <w:rFonts w:eastAsia="Arial"/>
          <w:sz w:val="24"/>
          <w:szCs w:val="24"/>
          <w:lang w:eastAsia="ar-SA"/>
        </w:rPr>
        <w:t>ecreto Dirigenziale n</w:t>
      </w:r>
      <w:r w:rsidR="00E97740" w:rsidRPr="00E1331F">
        <w:rPr>
          <w:rFonts w:eastAsia="Arial"/>
          <w:sz w:val="24"/>
          <w:szCs w:val="24"/>
          <w:highlight w:val="green"/>
          <w:lang w:eastAsia="ar-SA"/>
        </w:rPr>
        <w:t>……</w:t>
      </w:r>
      <w:r w:rsidRPr="00754587">
        <w:rPr>
          <w:rFonts w:eastAsia="Arial"/>
          <w:sz w:val="24"/>
          <w:szCs w:val="24"/>
          <w:lang w:eastAsia="ar-SA"/>
        </w:rPr>
        <w:t>);</w:t>
      </w:r>
    </w:p>
    <w:p w14:paraId="1CFAC35E" w14:textId="77777777" w:rsidR="00182601" w:rsidRPr="00034413" w:rsidRDefault="00182601" w:rsidP="00182601">
      <w:pPr>
        <w:numPr>
          <w:ilvl w:val="0"/>
          <w:numId w:val="5"/>
        </w:numPr>
        <w:ind w:left="426"/>
        <w:jc w:val="both"/>
        <w:rPr>
          <w:rFonts w:eastAsia="Arial"/>
          <w:sz w:val="24"/>
          <w:szCs w:val="24"/>
          <w:lang w:eastAsia="ar-SA"/>
        </w:rPr>
      </w:pPr>
      <w:r w:rsidRPr="00034413">
        <w:rPr>
          <w:rFonts w:eastAsia="Arial"/>
          <w:sz w:val="24"/>
          <w:szCs w:val="24"/>
          <w:lang w:eastAsia="ar-SA"/>
        </w:rPr>
        <w:t>altri eventuali requisiti previsti dalla richiesta dell’ente e riportati nell’avviso pubblico</w:t>
      </w:r>
      <w:r w:rsidR="0067377C" w:rsidRPr="00034413">
        <w:rPr>
          <w:rFonts w:eastAsia="Arial"/>
          <w:sz w:val="24"/>
          <w:szCs w:val="24"/>
          <w:lang w:eastAsia="ar-SA"/>
        </w:rPr>
        <w:t>;</w:t>
      </w:r>
    </w:p>
    <w:p w14:paraId="5B25AEB6" w14:textId="7C2AF2F0" w:rsidR="00182601" w:rsidRDefault="00182601" w:rsidP="00182601">
      <w:pPr>
        <w:numPr>
          <w:ilvl w:val="0"/>
          <w:numId w:val="5"/>
        </w:numPr>
        <w:ind w:left="426"/>
        <w:jc w:val="both"/>
        <w:rPr>
          <w:rFonts w:eastAsia="Arial"/>
          <w:sz w:val="24"/>
          <w:szCs w:val="24"/>
          <w:lang w:eastAsia="ar-SA"/>
        </w:rPr>
      </w:pPr>
      <w:r w:rsidRPr="00551807">
        <w:rPr>
          <w:rFonts w:eastAsia="Arial"/>
          <w:sz w:val="24"/>
          <w:szCs w:val="24"/>
          <w:lang w:eastAsia="ar-SA"/>
        </w:rPr>
        <w:t>assenza delle condizioni che determinano la temporanea inibizione alla partecipazione ad avvisi per assunzioni press</w:t>
      </w:r>
      <w:r w:rsidR="005912A4">
        <w:rPr>
          <w:rFonts w:eastAsia="Arial"/>
          <w:sz w:val="24"/>
          <w:szCs w:val="24"/>
          <w:lang w:eastAsia="ar-SA"/>
        </w:rPr>
        <w:t xml:space="preserve">o EEPP </w:t>
      </w:r>
      <w:r w:rsidR="004C194B">
        <w:rPr>
          <w:rFonts w:eastAsia="Arial"/>
          <w:sz w:val="24"/>
          <w:szCs w:val="24"/>
          <w:lang w:eastAsia="ar-SA"/>
        </w:rPr>
        <w:t>a seguito di</w:t>
      </w:r>
      <w:r w:rsidR="002E6100">
        <w:rPr>
          <w:rFonts w:eastAsia="Arial"/>
          <w:sz w:val="24"/>
          <w:szCs w:val="24"/>
          <w:lang w:eastAsia="ar-SA"/>
        </w:rPr>
        <w:t xml:space="preserve"> </w:t>
      </w:r>
      <w:r w:rsidR="00CC6152" w:rsidRPr="00CC6152">
        <w:rPr>
          <w:rFonts w:eastAsia="Arial"/>
          <w:sz w:val="24"/>
          <w:szCs w:val="24"/>
          <w:lang w:eastAsia="ar-SA"/>
        </w:rPr>
        <w:t>mancata presentazione a selezione</w:t>
      </w:r>
      <w:r w:rsidR="004C194B">
        <w:rPr>
          <w:rFonts w:eastAsia="Arial"/>
          <w:sz w:val="24"/>
          <w:szCs w:val="24"/>
          <w:lang w:eastAsia="ar-SA"/>
        </w:rPr>
        <w:t xml:space="preserve"> o </w:t>
      </w:r>
      <w:r w:rsidR="002E6100">
        <w:rPr>
          <w:rFonts w:eastAsia="Arial"/>
          <w:sz w:val="24"/>
          <w:szCs w:val="24"/>
          <w:lang w:eastAsia="ar-SA"/>
        </w:rPr>
        <w:t>mancata stipula del cont</w:t>
      </w:r>
      <w:r w:rsidR="00B976BE">
        <w:rPr>
          <w:rFonts w:eastAsia="Arial"/>
          <w:sz w:val="24"/>
          <w:szCs w:val="24"/>
          <w:lang w:eastAsia="ar-SA"/>
        </w:rPr>
        <w:t>r</w:t>
      </w:r>
      <w:r w:rsidR="002E6100">
        <w:rPr>
          <w:rFonts w:eastAsia="Arial"/>
          <w:sz w:val="24"/>
          <w:szCs w:val="24"/>
          <w:lang w:eastAsia="ar-SA"/>
        </w:rPr>
        <w:t>atto di lavoro</w:t>
      </w:r>
      <w:r w:rsidR="00B976BE">
        <w:rPr>
          <w:rFonts w:eastAsia="Arial"/>
          <w:sz w:val="24"/>
          <w:szCs w:val="24"/>
          <w:lang w:eastAsia="ar-SA"/>
        </w:rPr>
        <w:t xml:space="preserve"> (in entrambi i casi in assenza di giustificato motivo)</w:t>
      </w:r>
      <w:r w:rsidR="00CB2644">
        <w:rPr>
          <w:rFonts w:eastAsia="Arial"/>
          <w:sz w:val="24"/>
          <w:szCs w:val="24"/>
          <w:lang w:eastAsia="ar-SA"/>
        </w:rPr>
        <w:t>.</w:t>
      </w:r>
    </w:p>
    <w:p w14:paraId="0335C3C3" w14:textId="77777777" w:rsidR="008B1668" w:rsidRDefault="008B1668" w:rsidP="008B1668">
      <w:pPr>
        <w:jc w:val="both"/>
        <w:rPr>
          <w:sz w:val="24"/>
          <w:szCs w:val="24"/>
        </w:rPr>
      </w:pPr>
    </w:p>
    <w:p w14:paraId="72BBE732" w14:textId="28CA634E" w:rsidR="008B1668" w:rsidRPr="008B1668" w:rsidRDefault="008B1668" w:rsidP="008B1668">
      <w:pPr>
        <w:jc w:val="both"/>
        <w:rPr>
          <w:rFonts w:eastAsia="Arial"/>
          <w:sz w:val="24"/>
          <w:szCs w:val="24"/>
          <w:lang w:eastAsia="ar-SA"/>
        </w:rPr>
      </w:pPr>
      <w:r w:rsidRPr="008B1668">
        <w:rPr>
          <w:sz w:val="24"/>
          <w:szCs w:val="24"/>
        </w:rPr>
        <w:t xml:space="preserve">Inoltre, dal momento che le dichiarazioni contenute nella domanda di partecipazione, valgono come autocertificazione ai sensi del DPR 445/2000, il CPI procederà con ulteriori controlli </w:t>
      </w:r>
      <w:r w:rsidRPr="008B1668">
        <w:rPr>
          <w:sz w:val="24"/>
          <w:szCs w:val="24"/>
          <w:u w:val="single"/>
        </w:rPr>
        <w:t>sulle sole persone in posizione utile</w:t>
      </w:r>
      <w:r w:rsidRPr="008B1668">
        <w:rPr>
          <w:sz w:val="24"/>
          <w:szCs w:val="24"/>
        </w:rPr>
        <w:t>, verificando, in particolare, lo stato di famiglia dichiarato, mediante interlocuzioni</w:t>
      </w:r>
      <w:r w:rsidR="00187687">
        <w:rPr>
          <w:sz w:val="24"/>
          <w:szCs w:val="24"/>
        </w:rPr>
        <w:t xml:space="preserve"> </w:t>
      </w:r>
      <w:r w:rsidRPr="008B1668">
        <w:rPr>
          <w:rFonts w:eastAsia="Arial"/>
          <w:sz w:val="24"/>
          <w:szCs w:val="24"/>
          <w:lang w:eastAsia="ar-SA"/>
        </w:rPr>
        <w:t>(anche via mail e/o telefoniche)</w:t>
      </w:r>
      <w:r w:rsidRPr="008B1668">
        <w:rPr>
          <w:sz w:val="24"/>
          <w:szCs w:val="24"/>
        </w:rPr>
        <w:t xml:space="preserve"> </w:t>
      </w:r>
      <w:r w:rsidRPr="008B1668">
        <w:rPr>
          <w:rFonts w:eastAsia="Arial"/>
          <w:sz w:val="24"/>
          <w:szCs w:val="24"/>
          <w:lang w:eastAsia="ar-SA"/>
        </w:rPr>
        <w:t>con l’ufficio anagrafe dei Comuni interessati.</w:t>
      </w:r>
    </w:p>
    <w:p w14:paraId="21770DCD" w14:textId="77777777" w:rsidR="008B1668" w:rsidRPr="008B1668" w:rsidRDefault="008B1668" w:rsidP="008B1668">
      <w:pPr>
        <w:jc w:val="both"/>
        <w:rPr>
          <w:sz w:val="24"/>
          <w:szCs w:val="24"/>
        </w:rPr>
      </w:pPr>
      <w:r w:rsidRPr="008B1668">
        <w:rPr>
          <w:sz w:val="24"/>
          <w:szCs w:val="24"/>
        </w:rPr>
        <w:t>Si precisa che è comunque riservato all’Ente assumente di provvedere all’accertamento di titoli e di requisiti nei modi di legge (Rif. DPCM 27/12/1988 art. 3 comma 6).</w:t>
      </w:r>
    </w:p>
    <w:p w14:paraId="4265B66B" w14:textId="216C1FE3" w:rsidR="00D21AF7" w:rsidRDefault="00D21AF7" w:rsidP="003D6788">
      <w:pPr>
        <w:widowControl w:val="0"/>
        <w:autoSpaceDE w:val="0"/>
        <w:autoSpaceDN w:val="0"/>
        <w:outlineLvl w:val="0"/>
        <w:rPr>
          <w:sz w:val="24"/>
          <w:szCs w:val="24"/>
        </w:rPr>
      </w:pPr>
    </w:p>
    <w:p w14:paraId="4C0FFA7E" w14:textId="77777777" w:rsidR="00D21AF7" w:rsidRDefault="00D21AF7" w:rsidP="003001CA">
      <w:pPr>
        <w:widowControl w:val="0"/>
        <w:autoSpaceDE w:val="0"/>
        <w:autoSpaceDN w:val="0"/>
        <w:ind w:left="113"/>
        <w:jc w:val="center"/>
        <w:outlineLvl w:val="0"/>
        <w:rPr>
          <w:rFonts w:eastAsia="Arial"/>
          <w:b/>
          <w:sz w:val="24"/>
          <w:szCs w:val="24"/>
          <w:lang w:eastAsia="ar-SA"/>
        </w:rPr>
      </w:pPr>
    </w:p>
    <w:p w14:paraId="59004B8A" w14:textId="6A266204" w:rsidR="003001CA" w:rsidRPr="00376DF4" w:rsidRDefault="003001CA" w:rsidP="003001CA">
      <w:pPr>
        <w:widowControl w:val="0"/>
        <w:autoSpaceDE w:val="0"/>
        <w:autoSpaceDN w:val="0"/>
        <w:ind w:left="113"/>
        <w:jc w:val="center"/>
        <w:outlineLvl w:val="0"/>
        <w:rPr>
          <w:rFonts w:eastAsia="Arial"/>
          <w:b/>
          <w:sz w:val="24"/>
          <w:szCs w:val="24"/>
          <w:lang w:eastAsia="ar-SA"/>
        </w:rPr>
      </w:pPr>
      <w:r w:rsidRPr="00ED607C">
        <w:rPr>
          <w:rFonts w:eastAsia="Arial"/>
          <w:b/>
          <w:sz w:val="24"/>
          <w:szCs w:val="24"/>
          <w:lang w:eastAsia="ar-SA"/>
        </w:rPr>
        <w:t>ART. 6 - MOTIVI DI ESCLUSIONE</w:t>
      </w:r>
    </w:p>
    <w:p w14:paraId="7B5ED50E" w14:textId="77777777" w:rsidR="003001CA" w:rsidRPr="00376DF4" w:rsidRDefault="003001CA" w:rsidP="003001CA">
      <w:pPr>
        <w:widowControl w:val="0"/>
        <w:autoSpaceDE w:val="0"/>
        <w:autoSpaceDN w:val="0"/>
        <w:ind w:left="113"/>
        <w:jc w:val="center"/>
        <w:outlineLvl w:val="0"/>
        <w:rPr>
          <w:rFonts w:eastAsia="Arial"/>
          <w:b/>
          <w:sz w:val="24"/>
          <w:szCs w:val="24"/>
          <w:lang w:eastAsia="ar-SA"/>
        </w:rPr>
      </w:pPr>
    </w:p>
    <w:p w14:paraId="78A15EF8" w14:textId="0F460430" w:rsidR="003001CA" w:rsidRPr="009474D3" w:rsidRDefault="003001CA" w:rsidP="00325A4F">
      <w:pPr>
        <w:widowControl w:val="0"/>
        <w:autoSpaceDE w:val="0"/>
        <w:autoSpaceDN w:val="0"/>
        <w:ind w:left="112"/>
        <w:jc w:val="both"/>
        <w:rPr>
          <w:rFonts w:eastAsia="Arial"/>
          <w:sz w:val="24"/>
          <w:szCs w:val="24"/>
          <w:lang w:eastAsia="ar-SA"/>
        </w:rPr>
      </w:pPr>
      <w:r w:rsidRPr="005957C8">
        <w:rPr>
          <w:rFonts w:eastAsia="Arial"/>
          <w:sz w:val="24"/>
          <w:szCs w:val="24"/>
          <w:lang w:eastAsia="ar-SA"/>
        </w:rPr>
        <w:t xml:space="preserve">Le cause che determinano l’esclusione d'ufficio delle richieste di partecipazione alla selezione di cui all'art. </w:t>
      </w:r>
      <w:r w:rsidRPr="009474D3">
        <w:rPr>
          <w:rFonts w:eastAsia="Arial"/>
          <w:sz w:val="24"/>
          <w:szCs w:val="24"/>
          <w:lang w:eastAsia="ar-SA"/>
        </w:rPr>
        <w:t>1 del presente Avviso sono le seguenti:</w:t>
      </w:r>
    </w:p>
    <w:p w14:paraId="5FDCA3CF" w14:textId="77777777" w:rsidR="00B57633" w:rsidRDefault="003001CA" w:rsidP="00882201">
      <w:pPr>
        <w:numPr>
          <w:ilvl w:val="0"/>
          <w:numId w:val="3"/>
        </w:numPr>
        <w:ind w:left="426"/>
        <w:contextualSpacing/>
        <w:jc w:val="both"/>
        <w:rPr>
          <w:rFonts w:eastAsia="Arial"/>
          <w:sz w:val="24"/>
          <w:szCs w:val="24"/>
          <w:lang w:eastAsia="ar-SA"/>
        </w:rPr>
      </w:pPr>
      <w:r w:rsidRPr="009474D3">
        <w:rPr>
          <w:rFonts w:eastAsia="Arial"/>
          <w:sz w:val="24"/>
          <w:szCs w:val="24"/>
          <w:lang w:eastAsia="ar-SA"/>
        </w:rPr>
        <w:t>domande inoltrate con modalità differenti da quelle indicate dall'art. 4</w:t>
      </w:r>
      <w:r w:rsidR="00B57633">
        <w:rPr>
          <w:rFonts w:eastAsia="Arial"/>
          <w:sz w:val="24"/>
          <w:szCs w:val="24"/>
          <w:lang w:eastAsia="ar-SA"/>
        </w:rPr>
        <w:t>;</w:t>
      </w:r>
    </w:p>
    <w:p w14:paraId="2A69FD59" w14:textId="77777777" w:rsidR="003001CA" w:rsidRDefault="003001CA" w:rsidP="00D37766">
      <w:pPr>
        <w:widowControl w:val="0"/>
        <w:numPr>
          <w:ilvl w:val="0"/>
          <w:numId w:val="3"/>
        </w:numPr>
        <w:autoSpaceDE w:val="0"/>
        <w:autoSpaceDN w:val="0"/>
        <w:spacing w:before="5"/>
        <w:ind w:left="426"/>
        <w:contextualSpacing/>
        <w:jc w:val="both"/>
        <w:rPr>
          <w:rFonts w:eastAsia="Arial"/>
          <w:sz w:val="24"/>
          <w:szCs w:val="24"/>
          <w:lang w:eastAsia="ar-SA"/>
        </w:rPr>
      </w:pPr>
      <w:r w:rsidRPr="00376DF4">
        <w:rPr>
          <w:rFonts w:eastAsia="Arial"/>
          <w:sz w:val="24"/>
          <w:szCs w:val="24"/>
          <w:lang w:eastAsia="ar-SA"/>
        </w:rPr>
        <w:t>mancanza dei requisiti obbligatori per accedere alla selezione</w:t>
      </w:r>
      <w:r w:rsidRPr="00EC6E80">
        <w:rPr>
          <w:rFonts w:eastAsia="Arial"/>
          <w:sz w:val="24"/>
          <w:szCs w:val="24"/>
          <w:lang w:eastAsia="ar-SA"/>
        </w:rPr>
        <w:t xml:space="preserve"> </w:t>
      </w:r>
      <w:r w:rsidRPr="00376DF4">
        <w:rPr>
          <w:rFonts w:eastAsia="Arial"/>
          <w:sz w:val="24"/>
          <w:szCs w:val="24"/>
          <w:lang w:eastAsia="ar-SA"/>
        </w:rPr>
        <w:t xml:space="preserve">di cui all’art. 2 del presente Avviso; </w:t>
      </w:r>
    </w:p>
    <w:p w14:paraId="519E892F" w14:textId="2100104C" w:rsidR="00F02E8A" w:rsidRPr="00F02E8A" w:rsidRDefault="003001CA" w:rsidP="00D37766">
      <w:pPr>
        <w:widowControl w:val="0"/>
        <w:numPr>
          <w:ilvl w:val="0"/>
          <w:numId w:val="3"/>
        </w:numPr>
        <w:autoSpaceDE w:val="0"/>
        <w:autoSpaceDN w:val="0"/>
        <w:spacing w:before="5"/>
        <w:ind w:left="426"/>
        <w:contextualSpacing/>
        <w:jc w:val="both"/>
        <w:rPr>
          <w:rFonts w:eastAsia="Arial"/>
          <w:sz w:val="24"/>
          <w:szCs w:val="24"/>
          <w:highlight w:val="yellow"/>
          <w:lang w:eastAsia="ar-SA"/>
        </w:rPr>
      </w:pPr>
      <w:r w:rsidRPr="004E4FC5">
        <w:rPr>
          <w:rFonts w:eastAsia="Arial"/>
          <w:sz w:val="24"/>
          <w:szCs w:val="24"/>
          <w:lang w:eastAsia="ar-SA"/>
        </w:rPr>
        <w:t>domande presentate da soggetti a cui è interdetto l’accesso alle chiamate a selezione nell’ambito del territorio reg</w:t>
      </w:r>
      <w:r w:rsidR="00F02E8A">
        <w:rPr>
          <w:rFonts w:eastAsia="Arial"/>
          <w:sz w:val="24"/>
          <w:szCs w:val="24"/>
          <w:lang w:eastAsia="ar-SA"/>
        </w:rPr>
        <w:t>ionale</w:t>
      </w:r>
      <w:r w:rsidR="00DC6657">
        <w:rPr>
          <w:rFonts w:eastAsia="Arial"/>
          <w:sz w:val="24"/>
          <w:szCs w:val="24"/>
          <w:lang w:eastAsia="ar-SA"/>
        </w:rPr>
        <w:t xml:space="preserve"> ai sensi </w:t>
      </w:r>
      <w:r w:rsidR="00DC6657" w:rsidRPr="00CE3A15">
        <w:rPr>
          <w:rFonts w:eastAsia="Arial"/>
          <w:sz w:val="24"/>
          <w:szCs w:val="24"/>
          <w:lang w:eastAsia="ar-SA"/>
        </w:rPr>
        <w:t>del DDPF n. del</w:t>
      </w:r>
      <w:r w:rsidR="00DC6657" w:rsidRPr="00E1331F">
        <w:rPr>
          <w:rFonts w:eastAsia="Arial"/>
          <w:sz w:val="24"/>
          <w:szCs w:val="24"/>
          <w:highlight w:val="green"/>
          <w:lang w:eastAsia="ar-SA"/>
        </w:rPr>
        <w:t>…..</w:t>
      </w:r>
      <w:r w:rsidR="00F02E8A" w:rsidRPr="00E1331F">
        <w:rPr>
          <w:rFonts w:eastAsia="Arial"/>
          <w:sz w:val="24"/>
          <w:szCs w:val="24"/>
          <w:highlight w:val="green"/>
          <w:lang w:eastAsia="ar-SA"/>
        </w:rPr>
        <w:t>.</w:t>
      </w:r>
      <w:r w:rsidR="00542C2E" w:rsidRPr="00CE3A15">
        <w:rPr>
          <w:rFonts w:eastAsia="Arial"/>
          <w:sz w:val="24"/>
          <w:szCs w:val="24"/>
          <w:lang w:eastAsia="ar-SA"/>
        </w:rPr>
        <w:t xml:space="preserve"> a seguito di specifico</w:t>
      </w:r>
      <w:r w:rsidR="006C230E" w:rsidRPr="00CE3A15">
        <w:rPr>
          <w:rFonts w:eastAsia="Arial"/>
          <w:sz w:val="24"/>
          <w:szCs w:val="24"/>
          <w:lang w:eastAsia="ar-SA"/>
        </w:rPr>
        <w:t xml:space="preserve"> provvedimento </w:t>
      </w:r>
      <w:r w:rsidR="00542C2E" w:rsidRPr="00CE3A15">
        <w:rPr>
          <w:rFonts w:eastAsia="Arial"/>
          <w:sz w:val="24"/>
          <w:szCs w:val="24"/>
          <w:lang w:eastAsia="ar-SA"/>
        </w:rPr>
        <w:t xml:space="preserve">di interdizione </w:t>
      </w:r>
      <w:r w:rsidR="006C230E" w:rsidRPr="00CE3A15">
        <w:rPr>
          <w:rFonts w:eastAsia="Arial"/>
          <w:sz w:val="24"/>
          <w:szCs w:val="24"/>
          <w:lang w:eastAsia="ar-SA"/>
        </w:rPr>
        <w:t>notificato all’interessato</w:t>
      </w:r>
      <w:r w:rsidR="00035E41" w:rsidRPr="00CE3A15">
        <w:rPr>
          <w:rFonts w:eastAsia="Arial"/>
          <w:sz w:val="24"/>
          <w:szCs w:val="24"/>
          <w:lang w:eastAsia="ar-SA"/>
        </w:rPr>
        <w:t>.</w:t>
      </w:r>
      <w:r w:rsidR="00F02E8A" w:rsidRPr="00CE3A15">
        <w:rPr>
          <w:rFonts w:eastAsia="Arial"/>
          <w:sz w:val="24"/>
          <w:szCs w:val="24"/>
          <w:lang w:eastAsia="ar-SA"/>
        </w:rPr>
        <w:t xml:space="preserve"> Tale </w:t>
      </w:r>
      <w:r w:rsidR="005D5766" w:rsidRPr="00CE3A15">
        <w:rPr>
          <w:rFonts w:eastAsia="Arial"/>
          <w:sz w:val="24"/>
          <w:szCs w:val="24"/>
          <w:lang w:eastAsia="ar-SA"/>
        </w:rPr>
        <w:t>provvedimento</w:t>
      </w:r>
      <w:r w:rsidR="005D5766">
        <w:rPr>
          <w:rFonts w:eastAsia="Arial"/>
          <w:sz w:val="24"/>
          <w:szCs w:val="24"/>
          <w:lang w:eastAsia="ar-SA"/>
        </w:rPr>
        <w:t xml:space="preserve"> viene emesso</w:t>
      </w:r>
      <w:r w:rsidR="00F02E8A" w:rsidRPr="00A52171">
        <w:rPr>
          <w:rFonts w:eastAsia="Arial"/>
          <w:sz w:val="24"/>
          <w:szCs w:val="24"/>
          <w:lang w:eastAsia="ar-SA"/>
        </w:rPr>
        <w:t xml:space="preserve"> quand</w:t>
      </w:r>
      <w:r w:rsidR="007750F8">
        <w:rPr>
          <w:rFonts w:eastAsia="Arial"/>
          <w:sz w:val="24"/>
          <w:szCs w:val="24"/>
          <w:lang w:eastAsia="ar-SA"/>
        </w:rPr>
        <w:t xml:space="preserve">o il candidato, avviato ad </w:t>
      </w:r>
      <w:proofErr w:type="gramStart"/>
      <w:r w:rsidR="007750F8">
        <w:rPr>
          <w:rFonts w:eastAsia="Arial"/>
          <w:sz w:val="24"/>
          <w:szCs w:val="24"/>
          <w:lang w:eastAsia="ar-SA"/>
        </w:rPr>
        <w:t xml:space="preserve">una </w:t>
      </w:r>
      <w:r w:rsidR="00CE3A15">
        <w:rPr>
          <w:rFonts w:eastAsia="Arial"/>
          <w:sz w:val="24"/>
          <w:szCs w:val="24"/>
          <w:lang w:eastAsia="ar-SA"/>
        </w:rPr>
        <w:t xml:space="preserve"> </w:t>
      </w:r>
      <w:r w:rsidR="00F02E8A" w:rsidRPr="00A52171">
        <w:rPr>
          <w:rFonts w:eastAsia="Arial"/>
          <w:sz w:val="24"/>
          <w:szCs w:val="24"/>
          <w:lang w:eastAsia="ar-SA"/>
        </w:rPr>
        <w:t>selez</w:t>
      </w:r>
      <w:r w:rsidR="00951A9F" w:rsidRPr="00A52171">
        <w:rPr>
          <w:rFonts w:eastAsia="Arial"/>
          <w:sz w:val="24"/>
          <w:szCs w:val="24"/>
          <w:lang w:eastAsia="ar-SA"/>
        </w:rPr>
        <w:t>ione</w:t>
      </w:r>
      <w:proofErr w:type="gramEnd"/>
      <w:r w:rsidR="00F02E8A" w:rsidRPr="00A52171">
        <w:rPr>
          <w:rFonts w:eastAsia="Arial"/>
          <w:sz w:val="24"/>
          <w:szCs w:val="24"/>
          <w:lang w:eastAsia="ar-SA"/>
        </w:rPr>
        <w:t xml:space="preserve"> art. 16</w:t>
      </w:r>
      <w:r w:rsidR="00F02E8A" w:rsidRPr="00A52171">
        <w:rPr>
          <w:sz w:val="24"/>
          <w:szCs w:val="24"/>
        </w:rPr>
        <w:t>, non si sia presentato alle prove di idoneità, ovvero, successivamente alla dichiarazione di idoneità da parte</w:t>
      </w:r>
      <w:r w:rsidR="00DC6657" w:rsidRPr="00A52171">
        <w:rPr>
          <w:sz w:val="24"/>
          <w:szCs w:val="24"/>
        </w:rPr>
        <w:t xml:space="preserve"> dell’ente assumente</w:t>
      </w:r>
      <w:r w:rsidR="00F02E8A" w:rsidRPr="00A52171">
        <w:rPr>
          <w:sz w:val="24"/>
          <w:szCs w:val="24"/>
        </w:rPr>
        <w:t xml:space="preserve">, non </w:t>
      </w:r>
      <w:r w:rsidR="00035E41">
        <w:rPr>
          <w:sz w:val="24"/>
          <w:szCs w:val="24"/>
        </w:rPr>
        <w:t>abbia</w:t>
      </w:r>
      <w:r w:rsidR="00CC60C1">
        <w:rPr>
          <w:sz w:val="24"/>
          <w:szCs w:val="24"/>
        </w:rPr>
        <w:t xml:space="preserve"> poi</w:t>
      </w:r>
      <w:r w:rsidR="00035E41">
        <w:rPr>
          <w:sz w:val="24"/>
          <w:szCs w:val="24"/>
        </w:rPr>
        <w:t xml:space="preserve"> stipulato</w:t>
      </w:r>
      <w:r w:rsidR="00A52171" w:rsidRPr="00A52171">
        <w:rPr>
          <w:sz w:val="24"/>
          <w:szCs w:val="24"/>
        </w:rPr>
        <w:t xml:space="preserve"> il contratto di lavoro</w:t>
      </w:r>
      <w:r w:rsidR="00951A9F" w:rsidRPr="00A52171">
        <w:rPr>
          <w:sz w:val="24"/>
          <w:szCs w:val="24"/>
        </w:rPr>
        <w:t>, in entrambi i casi</w:t>
      </w:r>
      <w:r w:rsidR="00951A9F" w:rsidRPr="00A52171">
        <w:rPr>
          <w:sz w:val="24"/>
          <w:szCs w:val="24"/>
          <w:u w:val="single"/>
        </w:rPr>
        <w:t xml:space="preserve"> in assenza di giustificato motivo</w:t>
      </w:r>
      <w:r w:rsidR="00DC6657" w:rsidRPr="00A52171">
        <w:rPr>
          <w:sz w:val="24"/>
          <w:szCs w:val="24"/>
        </w:rPr>
        <w:t xml:space="preserve"> (vedi</w:t>
      </w:r>
      <w:r w:rsidR="00CB30AC">
        <w:rPr>
          <w:sz w:val="24"/>
          <w:szCs w:val="24"/>
        </w:rPr>
        <w:t xml:space="preserve"> nello specifico</w:t>
      </w:r>
      <w:r w:rsidR="00DC6657" w:rsidRPr="00A52171">
        <w:rPr>
          <w:sz w:val="24"/>
          <w:szCs w:val="24"/>
        </w:rPr>
        <w:t xml:space="preserve"> successivo art. 8)</w:t>
      </w:r>
      <w:r w:rsidR="00F02E8A" w:rsidRPr="00A52171">
        <w:rPr>
          <w:sz w:val="24"/>
          <w:szCs w:val="24"/>
        </w:rPr>
        <w:t>. Tale comportamento omissivo comporta l’interdizione ass</w:t>
      </w:r>
      <w:r w:rsidR="00372363" w:rsidRPr="00A52171">
        <w:rPr>
          <w:sz w:val="24"/>
          <w:szCs w:val="24"/>
        </w:rPr>
        <w:t>oluta a</w:t>
      </w:r>
      <w:r w:rsidR="00DC6657" w:rsidRPr="00A52171">
        <w:rPr>
          <w:sz w:val="24"/>
          <w:szCs w:val="24"/>
        </w:rPr>
        <w:t>lle procedure di avviamen</w:t>
      </w:r>
      <w:r w:rsidR="00F02E8A" w:rsidRPr="00A52171">
        <w:rPr>
          <w:sz w:val="24"/>
          <w:szCs w:val="24"/>
        </w:rPr>
        <w:t>to a selezione per un periodo di tre mesi a far data dal giorno dell’inadempienza</w:t>
      </w:r>
      <w:r w:rsidR="00A52171" w:rsidRPr="00A52171">
        <w:rPr>
          <w:sz w:val="24"/>
          <w:szCs w:val="24"/>
        </w:rPr>
        <w:t>.</w:t>
      </w:r>
    </w:p>
    <w:p w14:paraId="3F29011F" w14:textId="6A344BAF" w:rsidR="003001CA" w:rsidRPr="0076043D" w:rsidRDefault="003001CA" w:rsidP="00F02E8A">
      <w:pPr>
        <w:widowControl w:val="0"/>
        <w:autoSpaceDE w:val="0"/>
        <w:autoSpaceDN w:val="0"/>
        <w:spacing w:before="5"/>
        <w:ind w:left="426"/>
        <w:contextualSpacing/>
        <w:jc w:val="both"/>
        <w:rPr>
          <w:rFonts w:eastAsia="Arial"/>
          <w:sz w:val="24"/>
          <w:szCs w:val="24"/>
          <w:lang w:eastAsia="ar-SA"/>
        </w:rPr>
      </w:pPr>
      <w:r w:rsidRPr="00DC6657">
        <w:rPr>
          <w:rFonts w:eastAsia="Arial"/>
          <w:sz w:val="24"/>
          <w:szCs w:val="24"/>
          <w:lang w:eastAsia="ar-SA"/>
        </w:rPr>
        <w:t xml:space="preserve"> Tale disposizione non si applica ai lavoratori con diritto di precedenza di cui all’art. 36 comma 2 del</w:t>
      </w:r>
      <w:r w:rsidRPr="00D06523">
        <w:rPr>
          <w:rFonts w:eastAsia="Arial"/>
          <w:sz w:val="24"/>
          <w:szCs w:val="24"/>
          <w:lang w:eastAsia="ar-SA"/>
        </w:rPr>
        <w:t xml:space="preserve"> D. </w:t>
      </w:r>
      <w:proofErr w:type="spellStart"/>
      <w:r w:rsidRPr="00D06523">
        <w:rPr>
          <w:rFonts w:eastAsia="Arial"/>
          <w:sz w:val="24"/>
          <w:szCs w:val="24"/>
          <w:lang w:eastAsia="ar-SA"/>
        </w:rPr>
        <w:t>Lgs</w:t>
      </w:r>
      <w:proofErr w:type="spellEnd"/>
      <w:r w:rsidRPr="00D06523">
        <w:rPr>
          <w:rFonts w:eastAsia="Arial"/>
          <w:sz w:val="24"/>
          <w:szCs w:val="24"/>
          <w:lang w:eastAsia="ar-SA"/>
        </w:rPr>
        <w:t xml:space="preserve">. 165/01 limitatamente alle chiamate dell’Ente presso il quale hanno manifestato tale </w:t>
      </w:r>
      <w:r w:rsidRPr="0076043D">
        <w:rPr>
          <w:rFonts w:eastAsia="Arial"/>
          <w:sz w:val="24"/>
          <w:szCs w:val="24"/>
          <w:lang w:eastAsia="ar-SA"/>
        </w:rPr>
        <w:t>diritto;</w:t>
      </w:r>
    </w:p>
    <w:p w14:paraId="231CC82C" w14:textId="77777777" w:rsidR="003001CA" w:rsidRPr="0076043D" w:rsidRDefault="003001CA" w:rsidP="00D37766">
      <w:pPr>
        <w:widowControl w:val="0"/>
        <w:numPr>
          <w:ilvl w:val="0"/>
          <w:numId w:val="3"/>
        </w:numPr>
        <w:autoSpaceDE w:val="0"/>
        <w:autoSpaceDN w:val="0"/>
        <w:spacing w:before="5"/>
        <w:ind w:left="426"/>
        <w:contextualSpacing/>
        <w:jc w:val="both"/>
        <w:rPr>
          <w:rFonts w:eastAsia="Arial"/>
          <w:sz w:val="24"/>
          <w:szCs w:val="24"/>
          <w:lang w:eastAsia="ar-SA"/>
        </w:rPr>
      </w:pPr>
      <w:r w:rsidRPr="0076043D">
        <w:rPr>
          <w:rFonts w:eastAsia="Arial"/>
          <w:sz w:val="24"/>
          <w:szCs w:val="24"/>
          <w:lang w:eastAsia="ar-SA"/>
        </w:rPr>
        <w:t>mancato conferimento dei dati di cui all’art. 9 del presente Avviso;</w:t>
      </w:r>
    </w:p>
    <w:p w14:paraId="5A38885F" w14:textId="37EC51DA" w:rsidR="003001CA" w:rsidRPr="00633C35" w:rsidRDefault="00216816" w:rsidP="00A72970">
      <w:pPr>
        <w:widowControl w:val="0"/>
        <w:numPr>
          <w:ilvl w:val="0"/>
          <w:numId w:val="3"/>
        </w:numPr>
        <w:autoSpaceDE w:val="0"/>
        <w:autoSpaceDN w:val="0"/>
        <w:spacing w:before="5"/>
        <w:ind w:left="426"/>
        <w:contextualSpacing/>
        <w:jc w:val="both"/>
        <w:rPr>
          <w:rFonts w:eastAsia="Arial"/>
          <w:b/>
          <w:sz w:val="24"/>
          <w:szCs w:val="24"/>
          <w:lang w:eastAsia="ar-SA"/>
        </w:rPr>
      </w:pPr>
      <w:r w:rsidRPr="00216816">
        <w:rPr>
          <w:rFonts w:eastAsia="Arial"/>
          <w:sz w:val="24"/>
          <w:szCs w:val="24"/>
          <w:lang w:eastAsia="ar-SA"/>
        </w:rPr>
        <w:t xml:space="preserve">esistenza di </w:t>
      </w:r>
      <w:r>
        <w:rPr>
          <w:rFonts w:eastAsia="Arial"/>
          <w:sz w:val="24"/>
          <w:szCs w:val="24"/>
          <w:lang w:eastAsia="ar-SA"/>
        </w:rPr>
        <w:t xml:space="preserve">una </w:t>
      </w:r>
      <w:r w:rsidRPr="00216816">
        <w:rPr>
          <w:rFonts w:eastAsia="Arial"/>
          <w:sz w:val="24"/>
          <w:szCs w:val="24"/>
          <w:lang w:eastAsia="ar-SA"/>
        </w:rPr>
        <w:t>comunicazione di avvenuta assunzione (</w:t>
      </w:r>
      <w:proofErr w:type="spellStart"/>
      <w:r w:rsidRPr="00216816">
        <w:rPr>
          <w:sz w:val="24"/>
          <w:szCs w:val="24"/>
        </w:rPr>
        <w:t>Unilav</w:t>
      </w:r>
      <w:proofErr w:type="spellEnd"/>
      <w:r w:rsidRPr="00216816">
        <w:rPr>
          <w:sz w:val="24"/>
          <w:szCs w:val="24"/>
        </w:rPr>
        <w:t xml:space="preserve"> o comunica</w:t>
      </w:r>
      <w:r>
        <w:rPr>
          <w:sz w:val="24"/>
          <w:szCs w:val="24"/>
        </w:rPr>
        <w:t>zione di assunzione dell’Ente)</w:t>
      </w:r>
      <w:r w:rsidRPr="00216816">
        <w:rPr>
          <w:sz w:val="24"/>
          <w:szCs w:val="24"/>
        </w:rPr>
        <w:t xml:space="preserve"> relativa ad una precedente procedura di avviamento a selezione. </w:t>
      </w:r>
      <w:r w:rsidR="00E1331F">
        <w:rPr>
          <w:sz w:val="24"/>
          <w:szCs w:val="24"/>
        </w:rPr>
        <w:t>In effetti, a</w:t>
      </w:r>
      <w:r w:rsidRPr="00216816">
        <w:rPr>
          <w:sz w:val="24"/>
          <w:szCs w:val="24"/>
        </w:rPr>
        <w:t>i sensi</w:t>
      </w:r>
      <w:r>
        <w:rPr>
          <w:sz w:val="24"/>
          <w:szCs w:val="24"/>
        </w:rPr>
        <w:t xml:space="preserve"> </w:t>
      </w:r>
      <w:r w:rsidRPr="00216816">
        <w:rPr>
          <w:sz w:val="24"/>
          <w:szCs w:val="24"/>
        </w:rPr>
        <w:t>dell</w:t>
      </w:r>
      <w:r>
        <w:rPr>
          <w:sz w:val="24"/>
          <w:szCs w:val="24"/>
        </w:rPr>
        <w:t xml:space="preserve">’art. 25, comma 2 DPR 487/94 e </w:t>
      </w:r>
      <w:proofErr w:type="spellStart"/>
      <w:r>
        <w:rPr>
          <w:sz w:val="24"/>
          <w:szCs w:val="24"/>
        </w:rPr>
        <w:t>s</w:t>
      </w:r>
      <w:r w:rsidRPr="00216816">
        <w:rPr>
          <w:sz w:val="24"/>
          <w:szCs w:val="24"/>
        </w:rPr>
        <w:t>mi</w:t>
      </w:r>
      <w:proofErr w:type="spellEnd"/>
      <w:r w:rsidRPr="00216816">
        <w:rPr>
          <w:sz w:val="24"/>
          <w:szCs w:val="24"/>
        </w:rPr>
        <w:t>, i lavoratori già avviati a selezione possono essere avviati a nuova selezione presso altre amministrazioni fin tanto che per gli stessi non sussista comun</w:t>
      </w:r>
      <w:r>
        <w:rPr>
          <w:sz w:val="24"/>
          <w:szCs w:val="24"/>
        </w:rPr>
        <w:t>icazione di avvenuta assunzione</w:t>
      </w:r>
      <w:r w:rsidRPr="00216816">
        <w:rPr>
          <w:sz w:val="24"/>
          <w:szCs w:val="24"/>
        </w:rPr>
        <w:t>. La</w:t>
      </w:r>
      <w:r w:rsidR="008B46FC">
        <w:rPr>
          <w:sz w:val="24"/>
          <w:szCs w:val="24"/>
        </w:rPr>
        <w:t xml:space="preserve"> citata comunicazio</w:t>
      </w:r>
      <w:r w:rsidRPr="00216816">
        <w:rPr>
          <w:sz w:val="24"/>
          <w:szCs w:val="24"/>
        </w:rPr>
        <w:t xml:space="preserve">ne di assunzione rappresenta quindi un motivo ostativo nei confronti dell’avviamento a nuova selezione.  </w:t>
      </w:r>
      <w:r w:rsidR="00F543D4">
        <w:rPr>
          <w:b/>
          <w:sz w:val="24"/>
          <w:szCs w:val="24"/>
        </w:rPr>
        <w:t>Tuttavia detta</w:t>
      </w:r>
      <w:r w:rsidRPr="00F543D4">
        <w:rPr>
          <w:b/>
          <w:sz w:val="24"/>
          <w:szCs w:val="24"/>
        </w:rPr>
        <w:t xml:space="preserve"> comunicazione di assunzione</w:t>
      </w:r>
      <w:r w:rsidR="00F543D4">
        <w:rPr>
          <w:b/>
          <w:sz w:val="24"/>
          <w:szCs w:val="24"/>
        </w:rPr>
        <w:t>,</w:t>
      </w:r>
      <w:r w:rsidRPr="00F543D4">
        <w:rPr>
          <w:b/>
          <w:sz w:val="24"/>
          <w:szCs w:val="24"/>
        </w:rPr>
        <w:t xml:space="preserve"> </w:t>
      </w:r>
      <w:r w:rsidRPr="00F543D4">
        <w:rPr>
          <w:b/>
          <w:sz w:val="24"/>
          <w:szCs w:val="24"/>
        </w:rPr>
        <w:lastRenderedPageBreak/>
        <w:t>relativa a precedente occasione di lavoro a Tempo Determinato</w:t>
      </w:r>
      <w:r w:rsidR="00F543D4">
        <w:rPr>
          <w:b/>
          <w:sz w:val="24"/>
          <w:szCs w:val="24"/>
        </w:rPr>
        <w:t>,</w:t>
      </w:r>
      <w:r w:rsidRPr="00F543D4">
        <w:rPr>
          <w:b/>
          <w:sz w:val="24"/>
          <w:szCs w:val="24"/>
        </w:rPr>
        <w:t xml:space="preserve"> NON costituisce motivo ostativo all’avviamento a nuova selezione</w:t>
      </w:r>
      <w:r w:rsidR="00F543D4">
        <w:rPr>
          <w:b/>
          <w:sz w:val="24"/>
          <w:szCs w:val="24"/>
        </w:rPr>
        <w:t>,</w:t>
      </w:r>
      <w:r w:rsidRPr="00F543D4">
        <w:rPr>
          <w:b/>
          <w:sz w:val="24"/>
          <w:szCs w:val="24"/>
        </w:rPr>
        <w:t xml:space="preserve"> quando questa si riferisce ad una occasione di lavoro a tempo Indeterminato</w:t>
      </w:r>
    </w:p>
    <w:p w14:paraId="2335056F" w14:textId="77777777" w:rsidR="00633C35" w:rsidRPr="00F543D4" w:rsidRDefault="00633C35" w:rsidP="00633C35">
      <w:pPr>
        <w:widowControl w:val="0"/>
        <w:autoSpaceDE w:val="0"/>
        <w:autoSpaceDN w:val="0"/>
        <w:spacing w:before="5"/>
        <w:ind w:left="426"/>
        <w:contextualSpacing/>
        <w:jc w:val="both"/>
        <w:rPr>
          <w:rFonts w:eastAsia="Arial"/>
          <w:b/>
          <w:sz w:val="24"/>
          <w:szCs w:val="24"/>
          <w:lang w:eastAsia="ar-SA"/>
        </w:rPr>
      </w:pPr>
    </w:p>
    <w:p w14:paraId="45D4822C" w14:textId="05F8FA72" w:rsidR="003001CA" w:rsidRPr="002D38E1" w:rsidRDefault="008D79D2" w:rsidP="003001CA">
      <w:pPr>
        <w:tabs>
          <w:tab w:val="left" w:pos="2118"/>
        </w:tabs>
        <w:jc w:val="both"/>
        <w:rPr>
          <w:sz w:val="24"/>
          <w:szCs w:val="24"/>
        </w:rPr>
      </w:pPr>
      <w:r>
        <w:rPr>
          <w:rFonts w:eastAsia="Arial"/>
          <w:sz w:val="24"/>
          <w:szCs w:val="24"/>
          <w:lang w:eastAsia="ar-SA"/>
        </w:rPr>
        <w:t>Ai sensi del precedente art. 2 letter</w:t>
      </w:r>
      <w:r w:rsidR="00D516F9">
        <w:rPr>
          <w:rFonts w:eastAsia="Arial"/>
          <w:sz w:val="24"/>
          <w:szCs w:val="24"/>
          <w:lang w:eastAsia="ar-SA"/>
        </w:rPr>
        <w:t>a</w:t>
      </w:r>
      <w:r>
        <w:rPr>
          <w:rFonts w:eastAsia="Arial"/>
          <w:sz w:val="24"/>
          <w:szCs w:val="24"/>
          <w:lang w:eastAsia="ar-SA"/>
        </w:rPr>
        <w:t xml:space="preserve"> </w:t>
      </w:r>
      <w:r w:rsidRPr="008D79D2">
        <w:rPr>
          <w:rFonts w:eastAsia="Arial"/>
          <w:i/>
          <w:iCs/>
          <w:sz w:val="24"/>
          <w:szCs w:val="24"/>
          <w:lang w:eastAsia="ar-SA"/>
        </w:rPr>
        <w:t>b)</w:t>
      </w:r>
      <w:r>
        <w:rPr>
          <w:rFonts w:eastAsia="Arial"/>
          <w:sz w:val="24"/>
          <w:szCs w:val="24"/>
          <w:lang w:eastAsia="ar-SA"/>
        </w:rPr>
        <w:t>, s</w:t>
      </w:r>
      <w:r w:rsidR="003001CA" w:rsidRPr="00210443">
        <w:rPr>
          <w:rFonts w:eastAsia="Arial"/>
          <w:sz w:val="24"/>
          <w:szCs w:val="24"/>
          <w:lang w:eastAsia="ar-SA"/>
        </w:rPr>
        <w:t xml:space="preserve">aranno altresì escluse </w:t>
      </w:r>
      <w:r w:rsidR="00C02FEB">
        <w:rPr>
          <w:rFonts w:eastAsia="Arial"/>
          <w:sz w:val="24"/>
          <w:szCs w:val="24"/>
          <w:lang w:eastAsia="ar-SA"/>
        </w:rPr>
        <w:t xml:space="preserve">le domande </w:t>
      </w:r>
      <w:r w:rsidR="00AC4B2A" w:rsidRPr="00584C22">
        <w:rPr>
          <w:sz w:val="24"/>
          <w:szCs w:val="24"/>
        </w:rPr>
        <w:t>per le quali non</w:t>
      </w:r>
      <w:r w:rsidR="002D38E1" w:rsidRPr="00584C22">
        <w:rPr>
          <w:sz w:val="24"/>
          <w:szCs w:val="24"/>
        </w:rPr>
        <w:t xml:space="preserve"> sia possibile il riconoscimento della qualifica</w:t>
      </w:r>
      <w:r w:rsidR="00B57633">
        <w:rPr>
          <w:sz w:val="24"/>
          <w:szCs w:val="24"/>
        </w:rPr>
        <w:t xml:space="preserve"> </w:t>
      </w:r>
      <w:r w:rsidR="006828E4" w:rsidRPr="006828E4">
        <w:rPr>
          <w:i/>
          <w:iCs/>
          <w:sz w:val="24"/>
          <w:szCs w:val="24"/>
        </w:rPr>
        <w:t>(</w:t>
      </w:r>
      <w:r w:rsidR="00B57633" w:rsidRPr="006828E4">
        <w:rPr>
          <w:i/>
          <w:iCs/>
          <w:sz w:val="24"/>
          <w:szCs w:val="24"/>
        </w:rPr>
        <w:t>e degli altri eventuali requisiti obbligatori</w:t>
      </w:r>
      <w:r w:rsidR="006828E4" w:rsidRPr="006828E4">
        <w:rPr>
          <w:i/>
          <w:iCs/>
          <w:sz w:val="24"/>
          <w:szCs w:val="24"/>
        </w:rPr>
        <w:t>)</w:t>
      </w:r>
      <w:r w:rsidR="002D38E1" w:rsidRPr="00584C22">
        <w:rPr>
          <w:rFonts w:eastAsia="Arial"/>
          <w:sz w:val="24"/>
          <w:szCs w:val="24"/>
          <w:lang w:eastAsia="ar-SA"/>
        </w:rPr>
        <w:t xml:space="preserve"> a norma dell’art. 3 del presente Avviso Pubblico.</w:t>
      </w:r>
    </w:p>
    <w:p w14:paraId="0492ADC7" w14:textId="77777777" w:rsidR="003001CA" w:rsidRDefault="003001CA" w:rsidP="003001CA">
      <w:pPr>
        <w:tabs>
          <w:tab w:val="left" w:pos="2118"/>
        </w:tabs>
        <w:jc w:val="both"/>
        <w:rPr>
          <w:strike/>
          <w:sz w:val="24"/>
          <w:szCs w:val="24"/>
        </w:rPr>
      </w:pPr>
    </w:p>
    <w:p w14:paraId="0A214BF7" w14:textId="51F485D9" w:rsidR="003001CA" w:rsidRPr="001341D5" w:rsidRDefault="003001CA" w:rsidP="003001CA">
      <w:pPr>
        <w:tabs>
          <w:tab w:val="left" w:pos="2118"/>
        </w:tabs>
        <w:jc w:val="both"/>
        <w:rPr>
          <w:sz w:val="24"/>
          <w:szCs w:val="24"/>
        </w:rPr>
      </w:pPr>
      <w:r w:rsidRPr="001341D5">
        <w:rPr>
          <w:sz w:val="24"/>
          <w:szCs w:val="24"/>
        </w:rPr>
        <w:t>Le esclusioni</w:t>
      </w:r>
      <w:r>
        <w:rPr>
          <w:sz w:val="24"/>
          <w:szCs w:val="24"/>
        </w:rPr>
        <w:t xml:space="preserve"> saranno inserite in apposita sezione della graduatoria</w:t>
      </w:r>
      <w:r w:rsidR="00633C35">
        <w:rPr>
          <w:sz w:val="24"/>
          <w:szCs w:val="24"/>
        </w:rPr>
        <w:t xml:space="preserve"> provvisoria </w:t>
      </w:r>
      <w:r>
        <w:rPr>
          <w:sz w:val="24"/>
          <w:szCs w:val="24"/>
        </w:rPr>
        <w:t>e sa</w:t>
      </w:r>
      <w:r w:rsidR="006419A5">
        <w:rPr>
          <w:sz w:val="24"/>
          <w:szCs w:val="24"/>
        </w:rPr>
        <w:t xml:space="preserve">ranno ufficializzate mediante </w:t>
      </w:r>
      <w:r>
        <w:rPr>
          <w:sz w:val="24"/>
          <w:szCs w:val="24"/>
        </w:rPr>
        <w:t>atto di appro</w:t>
      </w:r>
      <w:r w:rsidR="00633C35">
        <w:rPr>
          <w:sz w:val="24"/>
          <w:szCs w:val="24"/>
        </w:rPr>
        <w:t xml:space="preserve">vazione </w:t>
      </w:r>
      <w:r w:rsidR="006419A5">
        <w:rPr>
          <w:sz w:val="24"/>
          <w:szCs w:val="24"/>
        </w:rPr>
        <w:t xml:space="preserve">dirigenziale </w:t>
      </w:r>
      <w:r w:rsidR="00633C35">
        <w:rPr>
          <w:sz w:val="24"/>
          <w:szCs w:val="24"/>
        </w:rPr>
        <w:t>della graduatoria definitiva</w:t>
      </w:r>
      <w:r>
        <w:rPr>
          <w:sz w:val="24"/>
          <w:szCs w:val="24"/>
        </w:rPr>
        <w:t>.</w:t>
      </w:r>
    </w:p>
    <w:p w14:paraId="5BF093FE" w14:textId="77777777" w:rsidR="003001CA" w:rsidRPr="00376DF4" w:rsidRDefault="003001CA" w:rsidP="003001CA">
      <w:pPr>
        <w:widowControl w:val="0"/>
        <w:autoSpaceDE w:val="0"/>
        <w:autoSpaceDN w:val="0"/>
        <w:ind w:left="113"/>
        <w:jc w:val="center"/>
        <w:outlineLvl w:val="0"/>
        <w:rPr>
          <w:rFonts w:eastAsia="Arial"/>
          <w:b/>
          <w:sz w:val="24"/>
          <w:szCs w:val="24"/>
          <w:lang w:eastAsia="ar-SA"/>
        </w:rPr>
      </w:pPr>
    </w:p>
    <w:p w14:paraId="376A5A8E" w14:textId="1EAD1EA0" w:rsidR="003001CA" w:rsidRDefault="003001CA" w:rsidP="003001CA">
      <w:pPr>
        <w:widowControl w:val="0"/>
        <w:autoSpaceDE w:val="0"/>
        <w:autoSpaceDN w:val="0"/>
        <w:ind w:left="113"/>
        <w:jc w:val="center"/>
        <w:outlineLvl w:val="0"/>
        <w:rPr>
          <w:rFonts w:eastAsia="Arial"/>
          <w:b/>
          <w:sz w:val="24"/>
          <w:szCs w:val="24"/>
          <w:lang w:eastAsia="ar-SA"/>
        </w:rPr>
      </w:pPr>
      <w:r w:rsidRPr="00376DF4">
        <w:rPr>
          <w:rFonts w:eastAsia="Arial"/>
          <w:b/>
          <w:sz w:val="24"/>
          <w:szCs w:val="24"/>
          <w:lang w:eastAsia="ar-SA"/>
        </w:rPr>
        <w:t xml:space="preserve">ART. </w:t>
      </w:r>
      <w:r>
        <w:rPr>
          <w:rFonts w:eastAsia="Arial"/>
          <w:b/>
          <w:sz w:val="24"/>
          <w:szCs w:val="24"/>
          <w:lang w:eastAsia="ar-SA"/>
        </w:rPr>
        <w:t>7</w:t>
      </w:r>
      <w:r w:rsidRPr="00376DF4">
        <w:rPr>
          <w:rFonts w:eastAsia="Arial"/>
          <w:b/>
          <w:sz w:val="24"/>
          <w:szCs w:val="24"/>
          <w:lang w:eastAsia="ar-SA"/>
        </w:rPr>
        <w:t xml:space="preserve"> - CRITERI PER LA FORMAZIONE DELLA </w:t>
      </w:r>
      <w:r w:rsidRPr="008A4C5E">
        <w:rPr>
          <w:rFonts w:eastAsia="Arial"/>
          <w:b/>
          <w:sz w:val="24"/>
          <w:szCs w:val="24"/>
          <w:lang w:eastAsia="ar-SA"/>
        </w:rPr>
        <w:t>GRADUATORIA E VALIDITA’</w:t>
      </w:r>
    </w:p>
    <w:p w14:paraId="727C9027" w14:textId="77777777" w:rsidR="002F7912" w:rsidRPr="00376DF4" w:rsidRDefault="002F7912" w:rsidP="003001CA">
      <w:pPr>
        <w:widowControl w:val="0"/>
        <w:autoSpaceDE w:val="0"/>
        <w:autoSpaceDN w:val="0"/>
        <w:ind w:left="113"/>
        <w:jc w:val="center"/>
        <w:outlineLvl w:val="0"/>
        <w:rPr>
          <w:rFonts w:eastAsia="Arial"/>
          <w:b/>
          <w:sz w:val="24"/>
          <w:szCs w:val="24"/>
          <w:lang w:eastAsia="ar-SA"/>
        </w:rPr>
      </w:pPr>
    </w:p>
    <w:p w14:paraId="0195F9E2" w14:textId="60F5E124" w:rsidR="00CF460D" w:rsidRPr="00CF460D" w:rsidRDefault="00CF460D" w:rsidP="00CF460D">
      <w:pPr>
        <w:widowControl w:val="0"/>
        <w:autoSpaceDE w:val="0"/>
        <w:autoSpaceDN w:val="0"/>
        <w:ind w:right="102"/>
        <w:jc w:val="both"/>
        <w:rPr>
          <w:sz w:val="24"/>
          <w:szCs w:val="24"/>
        </w:rPr>
      </w:pPr>
      <w:r w:rsidRPr="00CF460D">
        <w:rPr>
          <w:rFonts w:eastAsia="Arial"/>
          <w:sz w:val="24"/>
          <w:szCs w:val="24"/>
          <w:lang w:eastAsia="ar-SA"/>
        </w:rPr>
        <w:t xml:space="preserve">La Graduatoria </w:t>
      </w:r>
      <w:r w:rsidR="005C4DE7" w:rsidRPr="005C4DE7">
        <w:rPr>
          <w:rFonts w:eastAsia="Arial"/>
          <w:i/>
          <w:iCs/>
          <w:sz w:val="24"/>
          <w:szCs w:val="24"/>
          <w:lang w:eastAsia="ar-SA"/>
        </w:rPr>
        <w:t>(</w:t>
      </w:r>
      <w:r w:rsidR="005C4DE7" w:rsidRPr="00E1331F">
        <w:rPr>
          <w:rFonts w:eastAsia="Arial"/>
          <w:i/>
          <w:iCs/>
          <w:sz w:val="24"/>
          <w:szCs w:val="24"/>
          <w:highlight w:val="green"/>
          <w:lang w:eastAsia="ar-SA"/>
        </w:rPr>
        <w:t>locale o integrata specificare a seconda della casistica)</w:t>
      </w:r>
      <w:r w:rsidR="005C4DE7">
        <w:rPr>
          <w:rFonts w:eastAsia="Arial"/>
          <w:sz w:val="24"/>
          <w:szCs w:val="24"/>
          <w:lang w:eastAsia="ar-SA"/>
        </w:rPr>
        <w:t xml:space="preserve"> </w:t>
      </w:r>
      <w:r w:rsidRPr="00CF460D">
        <w:rPr>
          <w:rFonts w:eastAsia="Arial"/>
          <w:sz w:val="24"/>
          <w:szCs w:val="24"/>
          <w:lang w:eastAsia="ar-SA"/>
        </w:rPr>
        <w:t>redatta dal C</w:t>
      </w:r>
      <w:r>
        <w:rPr>
          <w:rFonts w:eastAsia="Arial"/>
          <w:sz w:val="24"/>
          <w:szCs w:val="24"/>
          <w:lang w:eastAsia="ar-SA"/>
        </w:rPr>
        <w:t>P</w:t>
      </w:r>
      <w:r w:rsidRPr="00CF460D">
        <w:rPr>
          <w:rFonts w:eastAsia="Arial"/>
          <w:sz w:val="24"/>
          <w:szCs w:val="24"/>
          <w:lang w:eastAsia="ar-SA"/>
        </w:rPr>
        <w:t>I</w:t>
      </w:r>
      <w:r>
        <w:rPr>
          <w:rFonts w:eastAsia="Arial"/>
          <w:sz w:val="24"/>
          <w:szCs w:val="24"/>
          <w:lang w:eastAsia="ar-SA"/>
        </w:rPr>
        <w:t xml:space="preserve"> di </w:t>
      </w:r>
      <w:r w:rsidRPr="00CF460D">
        <w:rPr>
          <w:rFonts w:eastAsia="Arial"/>
          <w:sz w:val="24"/>
          <w:szCs w:val="24"/>
          <w:lang w:eastAsia="ar-SA"/>
        </w:rPr>
        <w:t xml:space="preserve">_______________ </w:t>
      </w:r>
      <w:r w:rsidR="00BF7A9E">
        <w:rPr>
          <w:rFonts w:eastAsia="Arial"/>
          <w:i/>
          <w:sz w:val="24"/>
          <w:szCs w:val="24"/>
          <w:lang w:eastAsia="ar-SA"/>
        </w:rPr>
        <w:t>/ Servizio R</w:t>
      </w:r>
      <w:r w:rsidR="00BF7A9E" w:rsidRPr="00BF7A9E">
        <w:rPr>
          <w:rFonts w:eastAsia="Arial"/>
          <w:i/>
          <w:sz w:val="24"/>
          <w:szCs w:val="24"/>
          <w:lang w:eastAsia="ar-SA"/>
        </w:rPr>
        <w:t>egionale</w:t>
      </w:r>
      <w:r w:rsidR="00BF7A9E">
        <w:rPr>
          <w:rFonts w:eastAsia="Arial"/>
          <w:sz w:val="24"/>
          <w:szCs w:val="24"/>
          <w:lang w:eastAsia="ar-SA"/>
        </w:rPr>
        <w:t xml:space="preserve"> </w:t>
      </w:r>
      <w:r w:rsidRPr="00CF460D">
        <w:rPr>
          <w:rFonts w:eastAsia="Arial"/>
          <w:sz w:val="24"/>
          <w:szCs w:val="24"/>
          <w:lang w:eastAsia="ar-SA"/>
        </w:rPr>
        <w:t xml:space="preserve">sarà predisposta in conformità alle disposizioni e ai criteri indicati nella DGR n. </w:t>
      </w:r>
      <w:r w:rsidR="003D6788" w:rsidRPr="00FD247A">
        <w:rPr>
          <w:rFonts w:eastAsia="Arial"/>
          <w:sz w:val="24"/>
          <w:szCs w:val="24"/>
          <w:lang w:eastAsia="ar-SA"/>
        </w:rPr>
        <w:t>203</w:t>
      </w:r>
      <w:r w:rsidRPr="00FD247A">
        <w:rPr>
          <w:rFonts w:eastAsia="Arial"/>
          <w:sz w:val="24"/>
          <w:szCs w:val="24"/>
          <w:lang w:eastAsia="ar-SA"/>
        </w:rPr>
        <w:t xml:space="preserve">/2021 </w:t>
      </w:r>
      <w:r w:rsidR="005E24FE" w:rsidRPr="00FD247A">
        <w:rPr>
          <w:rFonts w:eastAsia="Arial"/>
          <w:sz w:val="24"/>
          <w:szCs w:val="24"/>
          <w:lang w:eastAsia="ar-SA"/>
        </w:rPr>
        <w:t>e nel Decreto Dirigenziale n. …</w:t>
      </w:r>
      <w:r w:rsidRPr="00FD247A">
        <w:rPr>
          <w:rFonts w:eastAsia="Arial"/>
          <w:sz w:val="24"/>
          <w:szCs w:val="24"/>
          <w:lang w:eastAsia="ar-SA"/>
        </w:rPr>
        <w:t>e parametrata all’indicatore ISEE, come unico parametro per la redazione della graduatoria stessa.</w:t>
      </w:r>
    </w:p>
    <w:p w14:paraId="0620C6EA" w14:textId="77777777" w:rsidR="003001CA" w:rsidRPr="002A3705" w:rsidRDefault="003001CA" w:rsidP="002F7912">
      <w:pPr>
        <w:widowControl w:val="0"/>
        <w:autoSpaceDE w:val="0"/>
        <w:autoSpaceDN w:val="0"/>
        <w:ind w:left="113"/>
        <w:jc w:val="both"/>
        <w:outlineLvl w:val="0"/>
        <w:rPr>
          <w:rFonts w:eastAsia="Arial"/>
          <w:b/>
          <w:sz w:val="24"/>
          <w:szCs w:val="24"/>
          <w:lang w:eastAsia="ar-SA"/>
        </w:rPr>
      </w:pPr>
    </w:p>
    <w:p w14:paraId="5115F2B7" w14:textId="33B5D45F" w:rsidR="003001CA" w:rsidRDefault="003001CA" w:rsidP="003001CA">
      <w:pPr>
        <w:jc w:val="both"/>
        <w:rPr>
          <w:sz w:val="24"/>
          <w:szCs w:val="24"/>
        </w:rPr>
      </w:pPr>
      <w:r w:rsidRPr="002A3705">
        <w:rPr>
          <w:sz w:val="24"/>
          <w:szCs w:val="24"/>
        </w:rPr>
        <w:t>Ai partecipanti viene assegnato un punteggio iniziale pari</w:t>
      </w:r>
      <w:r w:rsidR="008A1DE7" w:rsidRPr="002A3705">
        <w:rPr>
          <w:sz w:val="24"/>
          <w:szCs w:val="24"/>
        </w:rPr>
        <w:t xml:space="preserve"> a</w:t>
      </w:r>
      <w:r w:rsidRPr="002A3705">
        <w:rPr>
          <w:sz w:val="24"/>
          <w:szCs w:val="24"/>
        </w:rPr>
        <w:t xml:space="preserve"> 100 punti. A tale punteggio</w:t>
      </w:r>
      <w:r w:rsidRPr="00771AA4">
        <w:rPr>
          <w:sz w:val="24"/>
          <w:szCs w:val="24"/>
        </w:rPr>
        <w:t xml:space="preserve"> si somma un punto per ogni € 1.000 di reddito, con arrotondamento ai centesimi (Es. un dato ISEE pari a 17.345,00 € è pari a 17,34 punti) fino ad un massimo di 75 punti. Nel caso che non sia disponibile il reddito ISEE si aggiungono 75 punti.</w:t>
      </w:r>
    </w:p>
    <w:p w14:paraId="61A10F69" w14:textId="77777777" w:rsidR="00C92E76" w:rsidRDefault="00C92E76" w:rsidP="003001CA">
      <w:pPr>
        <w:jc w:val="both"/>
        <w:rPr>
          <w:sz w:val="24"/>
          <w:szCs w:val="24"/>
        </w:rPr>
      </w:pPr>
    </w:p>
    <w:p w14:paraId="3CBD0198" w14:textId="43E8696D" w:rsidR="00847C6D" w:rsidRPr="00453337" w:rsidRDefault="00847C6D" w:rsidP="00847C6D">
      <w:pPr>
        <w:jc w:val="both"/>
        <w:rPr>
          <w:rFonts w:eastAsia="Arial"/>
          <w:sz w:val="24"/>
          <w:szCs w:val="24"/>
          <w:lang w:eastAsia="ar-SA"/>
        </w:rPr>
      </w:pPr>
      <w:r w:rsidRPr="00E1331F">
        <w:rPr>
          <w:i/>
          <w:iCs/>
          <w:sz w:val="24"/>
          <w:szCs w:val="24"/>
          <w:highlight w:val="green"/>
        </w:rPr>
        <w:t>Inserire se necessario caso di avviamenti a tempo indeterminato</w:t>
      </w:r>
      <w:r w:rsidRPr="00E1331F">
        <w:rPr>
          <w:sz w:val="24"/>
          <w:szCs w:val="24"/>
          <w:highlight w:val="green"/>
        </w:rPr>
        <w:t>:</w:t>
      </w:r>
      <w:r>
        <w:rPr>
          <w:sz w:val="24"/>
          <w:szCs w:val="24"/>
        </w:rPr>
        <w:t xml:space="preserve"> </w:t>
      </w:r>
      <w:r w:rsidRPr="00453337">
        <w:rPr>
          <w:rFonts w:eastAsia="Arial"/>
          <w:sz w:val="24"/>
          <w:szCs w:val="24"/>
          <w:lang w:eastAsia="ar-SA"/>
        </w:rPr>
        <w:t xml:space="preserve">come indicato nel precedente </w:t>
      </w:r>
      <w:r w:rsidR="00FA3641" w:rsidRPr="00453337">
        <w:rPr>
          <w:rFonts w:eastAsia="Arial"/>
          <w:sz w:val="24"/>
          <w:szCs w:val="24"/>
          <w:lang w:eastAsia="ar-SA"/>
        </w:rPr>
        <w:t>articolo</w:t>
      </w:r>
      <w:r w:rsidRPr="00453337">
        <w:rPr>
          <w:rFonts w:eastAsia="Arial"/>
          <w:sz w:val="24"/>
          <w:szCs w:val="24"/>
          <w:lang w:eastAsia="ar-SA"/>
        </w:rPr>
        <w:t xml:space="preserve"> 2, a coloro che non siano privi di lavoro al momento del</w:t>
      </w:r>
      <w:r w:rsidR="00453337" w:rsidRPr="00453337">
        <w:rPr>
          <w:rFonts w:eastAsia="Arial"/>
          <w:sz w:val="24"/>
          <w:szCs w:val="24"/>
          <w:lang w:eastAsia="ar-SA"/>
        </w:rPr>
        <w:t>la presentazione della domanda</w:t>
      </w:r>
      <w:r w:rsidR="00453337" w:rsidRPr="00453337">
        <w:rPr>
          <w:rFonts w:eastAsia="Arial"/>
          <w:b/>
          <w:iCs/>
          <w:sz w:val="24"/>
          <w:szCs w:val="24"/>
          <w:lang w:eastAsia="ar-SA"/>
        </w:rPr>
        <w:t xml:space="preserve"> </w:t>
      </w:r>
      <w:r w:rsidR="00453337" w:rsidRPr="00453337">
        <w:rPr>
          <w:rFonts w:eastAsia="Arial"/>
          <w:sz w:val="24"/>
          <w:szCs w:val="24"/>
          <w:lang w:eastAsia="ar-SA"/>
        </w:rPr>
        <w:t>sarà aggiunto</w:t>
      </w:r>
      <w:r w:rsidR="001B7937">
        <w:rPr>
          <w:rFonts w:eastAsia="Arial"/>
          <w:sz w:val="24"/>
          <w:szCs w:val="24"/>
          <w:lang w:eastAsia="ar-SA"/>
        </w:rPr>
        <w:t>,</w:t>
      </w:r>
      <w:r w:rsidR="00453337" w:rsidRPr="00453337">
        <w:rPr>
          <w:rFonts w:eastAsia="Arial"/>
          <w:sz w:val="24"/>
          <w:szCs w:val="24"/>
          <w:lang w:eastAsia="ar-SA"/>
        </w:rPr>
        <w:t xml:space="preserve"> </w:t>
      </w:r>
      <w:r w:rsidR="001B7937" w:rsidRPr="00453337">
        <w:rPr>
          <w:rFonts w:eastAsia="Arial"/>
          <w:iCs/>
          <w:sz w:val="24"/>
          <w:szCs w:val="24"/>
          <w:lang w:eastAsia="ar-SA"/>
        </w:rPr>
        <w:t>al punteggio in graduatoria risultante da certificazione ISEE</w:t>
      </w:r>
      <w:r w:rsidR="001B7937">
        <w:rPr>
          <w:rFonts w:eastAsia="Arial"/>
          <w:iCs/>
          <w:sz w:val="24"/>
          <w:szCs w:val="24"/>
          <w:lang w:eastAsia="ar-SA"/>
        </w:rPr>
        <w:t>,</w:t>
      </w:r>
      <w:r w:rsidR="001B7937" w:rsidRPr="00453337">
        <w:rPr>
          <w:rFonts w:eastAsia="Arial"/>
          <w:sz w:val="24"/>
          <w:szCs w:val="24"/>
          <w:lang w:eastAsia="ar-SA"/>
        </w:rPr>
        <w:t xml:space="preserve"> </w:t>
      </w:r>
      <w:r w:rsidRPr="00453337">
        <w:rPr>
          <w:rFonts w:eastAsia="Arial"/>
          <w:sz w:val="24"/>
          <w:szCs w:val="24"/>
          <w:lang w:eastAsia="ar-SA"/>
        </w:rPr>
        <w:t>un aggravio pari al 5%</w:t>
      </w:r>
      <w:r w:rsidR="00453337">
        <w:rPr>
          <w:rFonts w:eastAsia="Arial"/>
          <w:iCs/>
          <w:sz w:val="24"/>
          <w:szCs w:val="24"/>
          <w:lang w:eastAsia="ar-SA"/>
        </w:rPr>
        <w:t>,</w:t>
      </w:r>
      <w:r w:rsidR="00453337">
        <w:rPr>
          <w:rFonts w:eastAsia="Arial"/>
          <w:sz w:val="24"/>
          <w:szCs w:val="24"/>
          <w:lang w:eastAsia="ar-SA"/>
        </w:rPr>
        <w:t xml:space="preserve"> </w:t>
      </w:r>
      <w:r w:rsidRPr="00453337">
        <w:rPr>
          <w:rFonts w:eastAsia="Arial"/>
          <w:sz w:val="24"/>
          <w:szCs w:val="24"/>
          <w:lang w:eastAsia="ar-SA"/>
        </w:rPr>
        <w:t>fino al raggiungimento di un punteggio massimo complessivo di 175 punti.</w:t>
      </w:r>
    </w:p>
    <w:p w14:paraId="03144C3A" w14:textId="77777777" w:rsidR="00847C6D" w:rsidRPr="007C653E" w:rsidRDefault="00847C6D" w:rsidP="003001CA">
      <w:pPr>
        <w:jc w:val="both"/>
        <w:rPr>
          <w:sz w:val="24"/>
          <w:szCs w:val="24"/>
        </w:rPr>
      </w:pPr>
    </w:p>
    <w:p w14:paraId="4AD7396E" w14:textId="3DB31F7F" w:rsidR="00DC6ECF" w:rsidRDefault="00DC6ECF" w:rsidP="00DC6ECF">
      <w:pPr>
        <w:jc w:val="both"/>
        <w:rPr>
          <w:sz w:val="24"/>
          <w:szCs w:val="24"/>
        </w:rPr>
      </w:pPr>
      <w:r w:rsidRPr="00DC6ECF">
        <w:rPr>
          <w:sz w:val="24"/>
          <w:szCs w:val="24"/>
        </w:rPr>
        <w:t xml:space="preserve">Fermo restando il requisito del reddito da considerare come sopra individuato, il candidato che intenda partecipare all’avviamento a selezione, ha la possibilità di aggiornare la propria situazione economica, presentando </w:t>
      </w:r>
      <w:r w:rsidR="001408A0">
        <w:rPr>
          <w:sz w:val="24"/>
          <w:szCs w:val="24"/>
        </w:rPr>
        <w:t>l’I</w:t>
      </w:r>
      <w:r w:rsidRPr="00DC6ECF">
        <w:rPr>
          <w:sz w:val="24"/>
          <w:szCs w:val="24"/>
        </w:rPr>
        <w:t>SEE Corrente</w:t>
      </w:r>
      <w:r w:rsidR="00214FF0">
        <w:rPr>
          <w:sz w:val="24"/>
          <w:szCs w:val="24"/>
        </w:rPr>
        <w:t xml:space="preserve"> </w:t>
      </w:r>
      <w:r w:rsidR="00214FF0" w:rsidRPr="00214FF0">
        <w:rPr>
          <w:sz w:val="24"/>
          <w:szCs w:val="24"/>
        </w:rPr>
        <w:t>che andrà allegato alla domanda telematica</w:t>
      </w:r>
      <w:r w:rsidRPr="00DC6ECF">
        <w:rPr>
          <w:sz w:val="24"/>
          <w:szCs w:val="24"/>
        </w:rPr>
        <w:t xml:space="preserve"> Tale facoltà non è contemplata in data successiva al periodo di evasione della richiesta indicato nell’</w:t>
      </w:r>
      <w:r>
        <w:rPr>
          <w:sz w:val="24"/>
          <w:szCs w:val="24"/>
        </w:rPr>
        <w:t>art 4</w:t>
      </w:r>
      <w:r w:rsidRPr="00DC6ECF">
        <w:rPr>
          <w:sz w:val="24"/>
          <w:szCs w:val="24"/>
        </w:rPr>
        <w:t>. Tutti i requisiti, infatti, vengono congelati al momento della presentazione della domanda di partecipazione.</w:t>
      </w:r>
    </w:p>
    <w:p w14:paraId="06A5A7D5" w14:textId="77777777" w:rsidR="00BA1128" w:rsidRPr="00DC6ECF" w:rsidRDefault="00BA1128" w:rsidP="00DC6ECF">
      <w:pPr>
        <w:jc w:val="both"/>
        <w:rPr>
          <w:sz w:val="24"/>
          <w:szCs w:val="24"/>
        </w:rPr>
      </w:pPr>
    </w:p>
    <w:p w14:paraId="7F008C33" w14:textId="291BD7AD" w:rsidR="000014D0" w:rsidRPr="00CC60C1" w:rsidRDefault="000014D0" w:rsidP="000014D0">
      <w:pPr>
        <w:pStyle w:val="Intestazione"/>
        <w:tabs>
          <w:tab w:val="clear" w:pos="4819"/>
          <w:tab w:val="clear" w:pos="9638"/>
        </w:tabs>
        <w:snapToGrid w:val="0"/>
        <w:spacing w:before="60" w:after="60"/>
        <w:jc w:val="both"/>
        <w:rPr>
          <w:rFonts w:eastAsia="Arial"/>
          <w:b/>
          <w:sz w:val="24"/>
          <w:szCs w:val="24"/>
        </w:rPr>
      </w:pPr>
      <w:r w:rsidRPr="00CC60C1">
        <w:rPr>
          <w:rFonts w:eastAsia="Arial"/>
          <w:b/>
          <w:sz w:val="24"/>
          <w:szCs w:val="24"/>
        </w:rPr>
        <w:t>Per esigenze di tutela della privacy, i candidat</w:t>
      </w:r>
      <w:r w:rsidR="008E06C7" w:rsidRPr="00CC60C1">
        <w:rPr>
          <w:rFonts w:eastAsia="Arial"/>
          <w:b/>
          <w:sz w:val="24"/>
          <w:szCs w:val="24"/>
        </w:rPr>
        <w:t>i, anche quelli esclusi, vengono</w:t>
      </w:r>
      <w:r w:rsidRPr="00CC60C1">
        <w:rPr>
          <w:rFonts w:eastAsia="Arial"/>
          <w:b/>
          <w:sz w:val="24"/>
          <w:szCs w:val="24"/>
        </w:rPr>
        <w:t xml:space="preserve"> identificati tramite l’ID</w:t>
      </w:r>
      <w:r w:rsidR="00CC60C1" w:rsidRPr="00CC60C1">
        <w:rPr>
          <w:rFonts w:eastAsia="Arial"/>
          <w:b/>
          <w:sz w:val="24"/>
          <w:szCs w:val="24"/>
        </w:rPr>
        <w:t xml:space="preserve"> SIL</w:t>
      </w:r>
      <w:r w:rsidRPr="00CC60C1">
        <w:rPr>
          <w:rFonts w:eastAsia="Arial"/>
          <w:b/>
          <w:sz w:val="24"/>
          <w:szCs w:val="24"/>
        </w:rPr>
        <w:t xml:space="preserve"> attribuito, all’atto dell’iscrizione, dall’applicativo informatico Job Agency </w:t>
      </w:r>
      <w:r w:rsidR="008E06C7" w:rsidRPr="00CC60C1">
        <w:rPr>
          <w:rFonts w:eastAsia="Arial"/>
          <w:b/>
          <w:sz w:val="24"/>
          <w:szCs w:val="24"/>
        </w:rPr>
        <w:t>che sarà visibile</w:t>
      </w:r>
      <w:r w:rsidR="002D08AC" w:rsidRPr="00CC60C1">
        <w:rPr>
          <w:b/>
          <w:bCs/>
          <w:iCs/>
          <w:sz w:val="24"/>
          <w:szCs w:val="24"/>
        </w:rPr>
        <w:t xml:space="preserve"> sulla ricevuta</w:t>
      </w:r>
      <w:r w:rsidR="000E1AD2" w:rsidRPr="00CC60C1">
        <w:rPr>
          <w:b/>
          <w:bCs/>
          <w:iCs/>
          <w:sz w:val="24"/>
          <w:szCs w:val="24"/>
        </w:rPr>
        <w:t xml:space="preserve"> </w:t>
      </w:r>
      <w:r w:rsidR="002D08AC" w:rsidRPr="00CC60C1">
        <w:rPr>
          <w:b/>
          <w:bCs/>
          <w:iCs/>
          <w:sz w:val="24"/>
          <w:szCs w:val="24"/>
        </w:rPr>
        <w:t xml:space="preserve">di inoltro </w:t>
      </w:r>
      <w:r w:rsidR="000E1AD2" w:rsidRPr="00CC60C1">
        <w:rPr>
          <w:b/>
          <w:bCs/>
          <w:iCs/>
          <w:sz w:val="24"/>
          <w:szCs w:val="24"/>
        </w:rPr>
        <w:t>della domanda che la piattaforma restituisce all’utente in tempo reale.</w:t>
      </w:r>
    </w:p>
    <w:p w14:paraId="5F654710" w14:textId="0F3DDEEE" w:rsidR="003001CA" w:rsidRPr="00BC363B" w:rsidRDefault="00D448D0" w:rsidP="003001CA">
      <w:pPr>
        <w:jc w:val="both"/>
        <w:rPr>
          <w:i/>
          <w:sz w:val="24"/>
          <w:szCs w:val="24"/>
        </w:rPr>
      </w:pPr>
      <w:r w:rsidRPr="00764448">
        <w:rPr>
          <w:sz w:val="24"/>
          <w:szCs w:val="24"/>
        </w:rPr>
        <w:t xml:space="preserve">Il termine procedimentale per l’approvazione della graduatoria </w:t>
      </w:r>
      <w:r w:rsidR="00BC363B" w:rsidRPr="00764448">
        <w:rPr>
          <w:i/>
          <w:sz w:val="24"/>
          <w:szCs w:val="24"/>
        </w:rPr>
        <w:t xml:space="preserve">è di 60 </w:t>
      </w:r>
      <w:proofErr w:type="gramStart"/>
      <w:r w:rsidR="00BC363B" w:rsidRPr="00764448">
        <w:rPr>
          <w:i/>
          <w:sz w:val="24"/>
          <w:szCs w:val="24"/>
        </w:rPr>
        <w:t>giorni  /</w:t>
      </w:r>
      <w:proofErr w:type="gramEnd"/>
      <w:r w:rsidRPr="00764448">
        <w:rPr>
          <w:i/>
          <w:sz w:val="24"/>
          <w:szCs w:val="24"/>
        </w:rPr>
        <w:t>90 giorni in caso d</w:t>
      </w:r>
      <w:r w:rsidR="00BC363B" w:rsidRPr="00764448">
        <w:rPr>
          <w:i/>
          <w:sz w:val="24"/>
          <w:szCs w:val="24"/>
        </w:rPr>
        <w:t xml:space="preserve">i procedure a valenza Regionale  </w:t>
      </w:r>
      <w:r w:rsidR="00BC363B" w:rsidRPr="00257561">
        <w:rPr>
          <w:sz w:val="24"/>
          <w:szCs w:val="24"/>
        </w:rPr>
        <w:t>(f</w:t>
      </w:r>
      <w:r w:rsidR="00BC363B" w:rsidRPr="00764448">
        <w:rPr>
          <w:sz w:val="24"/>
          <w:szCs w:val="24"/>
        </w:rPr>
        <w:t xml:space="preserve">atta salva l’eventuale sospensione per l’istruttoria relativa a eventuali </w:t>
      </w:r>
      <w:r w:rsidR="00764448" w:rsidRPr="00764448">
        <w:rPr>
          <w:sz w:val="24"/>
          <w:szCs w:val="24"/>
        </w:rPr>
        <w:t>richieste di riesame</w:t>
      </w:r>
      <w:r w:rsidR="00425A33" w:rsidRPr="00764448">
        <w:rPr>
          <w:sz w:val="24"/>
          <w:szCs w:val="24"/>
        </w:rPr>
        <w:t>)</w:t>
      </w:r>
      <w:r w:rsidRPr="00764448">
        <w:rPr>
          <w:sz w:val="24"/>
          <w:szCs w:val="24"/>
        </w:rPr>
        <w:t xml:space="preserve"> decorrenti dalla data di ricezione di valida richiesta</w:t>
      </w:r>
      <w:r w:rsidR="00CC60C1" w:rsidRPr="00764448">
        <w:rPr>
          <w:sz w:val="24"/>
          <w:szCs w:val="24"/>
        </w:rPr>
        <w:t xml:space="preserve"> da parte della P</w:t>
      </w:r>
      <w:r w:rsidR="002633EA">
        <w:rPr>
          <w:sz w:val="24"/>
          <w:szCs w:val="24"/>
        </w:rPr>
        <w:t xml:space="preserve">ubblica Amministrazione e </w:t>
      </w:r>
      <w:r w:rsidRPr="00764448">
        <w:rPr>
          <w:sz w:val="24"/>
          <w:szCs w:val="24"/>
        </w:rPr>
        <w:t>salvo</w:t>
      </w:r>
      <w:r w:rsidRPr="00BC363B">
        <w:rPr>
          <w:sz w:val="24"/>
          <w:szCs w:val="24"/>
        </w:rPr>
        <w:t xml:space="preserve"> proroga da disporsi con provvedimento motivato in caso di sopraggiunti impedimenti che rendono impossibile il rispetto del termine.</w:t>
      </w:r>
    </w:p>
    <w:p w14:paraId="4485B283" w14:textId="77777777" w:rsidR="00D448D0" w:rsidRPr="00771AA4" w:rsidRDefault="00D448D0" w:rsidP="003001CA">
      <w:pPr>
        <w:jc w:val="both"/>
        <w:rPr>
          <w:sz w:val="24"/>
          <w:szCs w:val="24"/>
        </w:rPr>
      </w:pPr>
    </w:p>
    <w:p w14:paraId="4B64178A" w14:textId="2C315038" w:rsidR="003001CA" w:rsidRPr="00771AA4" w:rsidRDefault="003001CA" w:rsidP="003001CA">
      <w:pPr>
        <w:jc w:val="both"/>
        <w:rPr>
          <w:sz w:val="24"/>
          <w:szCs w:val="24"/>
        </w:rPr>
      </w:pPr>
      <w:r w:rsidRPr="00771AA4">
        <w:rPr>
          <w:sz w:val="24"/>
          <w:szCs w:val="24"/>
        </w:rPr>
        <w:t>L</w:t>
      </w:r>
      <w:r w:rsidR="00915EA0">
        <w:rPr>
          <w:sz w:val="24"/>
          <w:szCs w:val="24"/>
        </w:rPr>
        <w:t>a</w:t>
      </w:r>
      <w:r w:rsidRPr="00771AA4">
        <w:rPr>
          <w:sz w:val="24"/>
          <w:szCs w:val="24"/>
        </w:rPr>
        <w:t xml:space="preserve"> graduatori</w:t>
      </w:r>
      <w:r w:rsidR="00915EA0">
        <w:rPr>
          <w:sz w:val="24"/>
          <w:szCs w:val="24"/>
        </w:rPr>
        <w:t>a</w:t>
      </w:r>
      <w:r w:rsidRPr="00771AA4">
        <w:rPr>
          <w:sz w:val="24"/>
          <w:szCs w:val="24"/>
        </w:rPr>
        <w:t xml:space="preserve"> ha le seguenti caratteristiche:</w:t>
      </w:r>
    </w:p>
    <w:p w14:paraId="59E7E418" w14:textId="256F3088" w:rsidR="003001CA" w:rsidRPr="00AC0884" w:rsidRDefault="00915EA0" w:rsidP="00D37766">
      <w:pPr>
        <w:numPr>
          <w:ilvl w:val="0"/>
          <w:numId w:val="5"/>
        </w:numPr>
        <w:ind w:left="426"/>
        <w:jc w:val="both"/>
        <w:rPr>
          <w:sz w:val="24"/>
          <w:szCs w:val="24"/>
        </w:rPr>
      </w:pPr>
      <w:r>
        <w:rPr>
          <w:sz w:val="24"/>
          <w:szCs w:val="24"/>
        </w:rPr>
        <w:t>è</w:t>
      </w:r>
      <w:r w:rsidR="003001CA" w:rsidRPr="00771AA4">
        <w:rPr>
          <w:sz w:val="24"/>
          <w:szCs w:val="24"/>
        </w:rPr>
        <w:t xml:space="preserve"> ordinat</w:t>
      </w:r>
      <w:r>
        <w:rPr>
          <w:sz w:val="24"/>
          <w:szCs w:val="24"/>
        </w:rPr>
        <w:t>a</w:t>
      </w:r>
      <w:r w:rsidR="003001CA" w:rsidRPr="00771AA4">
        <w:rPr>
          <w:sz w:val="24"/>
          <w:szCs w:val="24"/>
        </w:rPr>
        <w:t xml:space="preserve"> secondo criteri di priorità per chi ha punteggio minore con priorità per i titolari del diritto di precedenza di cui a</w:t>
      </w:r>
      <w:r w:rsidR="00902AF9">
        <w:rPr>
          <w:sz w:val="24"/>
          <w:szCs w:val="24"/>
        </w:rPr>
        <w:t>ll'articolo 36 - comma 2 del D.l</w:t>
      </w:r>
      <w:r w:rsidR="003001CA" w:rsidRPr="00771AA4">
        <w:rPr>
          <w:sz w:val="24"/>
          <w:szCs w:val="24"/>
        </w:rPr>
        <w:t xml:space="preserve">gs. 165/2001 così come modificato dall'art. 9 - comma 1, </w:t>
      </w:r>
      <w:proofErr w:type="spellStart"/>
      <w:r w:rsidR="003001CA" w:rsidRPr="00771AA4">
        <w:rPr>
          <w:sz w:val="24"/>
          <w:szCs w:val="24"/>
        </w:rPr>
        <w:t>lett</w:t>
      </w:r>
      <w:proofErr w:type="spellEnd"/>
      <w:r w:rsidR="003001CA" w:rsidRPr="00771AA4">
        <w:rPr>
          <w:sz w:val="24"/>
          <w:szCs w:val="24"/>
        </w:rPr>
        <w:t>. b) del D.</w:t>
      </w:r>
      <w:r w:rsidR="00902AF9">
        <w:rPr>
          <w:sz w:val="24"/>
          <w:szCs w:val="24"/>
        </w:rPr>
        <w:t>l</w:t>
      </w:r>
      <w:r w:rsidR="003001CA" w:rsidRPr="00771AA4">
        <w:rPr>
          <w:sz w:val="24"/>
          <w:szCs w:val="24"/>
        </w:rPr>
        <w:t>gs. n. 75/2017</w:t>
      </w:r>
      <w:r w:rsidR="003001CA">
        <w:rPr>
          <w:i/>
          <w:sz w:val="24"/>
          <w:szCs w:val="24"/>
        </w:rPr>
        <w:t>.</w:t>
      </w:r>
      <w:r w:rsidR="003001CA" w:rsidRPr="00AC0884">
        <w:rPr>
          <w:i/>
          <w:sz w:val="24"/>
          <w:szCs w:val="24"/>
        </w:rPr>
        <w:t xml:space="preserve"> </w:t>
      </w:r>
      <w:r w:rsidR="003001CA" w:rsidRPr="00AC0884">
        <w:rPr>
          <w:sz w:val="24"/>
          <w:szCs w:val="24"/>
        </w:rPr>
        <w:t xml:space="preserve">Al riguardo si evidenzia che hanno diritto di precedenza quei </w:t>
      </w:r>
      <w:r w:rsidR="003001CA" w:rsidRPr="00AC0884">
        <w:rPr>
          <w:sz w:val="24"/>
          <w:szCs w:val="24"/>
        </w:rPr>
        <w:lastRenderedPageBreak/>
        <w:t>lavoratori che ai sensi dell’art 24 del D.</w:t>
      </w:r>
      <w:r w:rsidR="00902AF9">
        <w:rPr>
          <w:sz w:val="24"/>
          <w:szCs w:val="24"/>
        </w:rPr>
        <w:t>l</w:t>
      </w:r>
      <w:r w:rsidR="003001CA" w:rsidRPr="00AC0884">
        <w:rPr>
          <w:sz w:val="24"/>
          <w:szCs w:val="24"/>
        </w:rPr>
        <w:t>gs. n. 81/2015 hanno espresso per iscritto la volontà al datore di la</w:t>
      </w:r>
      <w:r w:rsidR="003001CA">
        <w:rPr>
          <w:sz w:val="24"/>
          <w:szCs w:val="24"/>
        </w:rPr>
        <w:t>voro di esercitare tale diritto</w:t>
      </w:r>
      <w:r w:rsidR="003001CA" w:rsidRPr="00AC0884">
        <w:rPr>
          <w:sz w:val="24"/>
          <w:szCs w:val="24"/>
        </w:rPr>
        <w:t>;</w:t>
      </w:r>
    </w:p>
    <w:p w14:paraId="30265A31" w14:textId="371C5498" w:rsidR="003001CA" w:rsidRDefault="003001CA" w:rsidP="00D37766">
      <w:pPr>
        <w:numPr>
          <w:ilvl w:val="0"/>
          <w:numId w:val="5"/>
        </w:numPr>
        <w:ind w:left="426"/>
        <w:jc w:val="both"/>
        <w:rPr>
          <w:sz w:val="24"/>
          <w:szCs w:val="24"/>
        </w:rPr>
      </w:pPr>
      <w:r w:rsidRPr="00A03050">
        <w:rPr>
          <w:sz w:val="24"/>
          <w:szCs w:val="24"/>
        </w:rPr>
        <w:t>a parità di punteggio viene avviata la persona più anziana;</w:t>
      </w:r>
    </w:p>
    <w:p w14:paraId="0294F48F" w14:textId="68BBA3C0" w:rsidR="002A2E5C" w:rsidRPr="00CC6A60" w:rsidRDefault="002633EA" w:rsidP="00CC6A60">
      <w:pPr>
        <w:numPr>
          <w:ilvl w:val="0"/>
          <w:numId w:val="5"/>
        </w:numPr>
        <w:ind w:left="426"/>
        <w:jc w:val="both"/>
        <w:rPr>
          <w:sz w:val="24"/>
          <w:szCs w:val="24"/>
        </w:rPr>
      </w:pPr>
      <w:r>
        <w:rPr>
          <w:sz w:val="24"/>
          <w:szCs w:val="24"/>
        </w:rPr>
        <w:t>comprende l’elenco degli esclusi con l’indicazione delle motivazioni di esclusione</w:t>
      </w:r>
    </w:p>
    <w:p w14:paraId="01FFB9C4" w14:textId="02F6F09D" w:rsidR="002633EA" w:rsidRPr="00CC6A60" w:rsidRDefault="008024B2" w:rsidP="00CC6A60">
      <w:pPr>
        <w:numPr>
          <w:ilvl w:val="0"/>
          <w:numId w:val="5"/>
        </w:numPr>
        <w:ind w:left="426"/>
        <w:jc w:val="both"/>
        <w:rPr>
          <w:sz w:val="24"/>
          <w:szCs w:val="24"/>
        </w:rPr>
      </w:pPr>
      <w:r w:rsidRPr="007D4F6D">
        <w:rPr>
          <w:i/>
          <w:iCs/>
          <w:sz w:val="24"/>
          <w:szCs w:val="24"/>
          <w:highlight w:val="green"/>
        </w:rPr>
        <w:t xml:space="preserve">(In caso di </w:t>
      </w:r>
      <w:r w:rsidR="006F2D61" w:rsidRPr="007D4F6D">
        <w:rPr>
          <w:i/>
          <w:iCs/>
          <w:sz w:val="24"/>
          <w:szCs w:val="24"/>
          <w:highlight w:val="green"/>
        </w:rPr>
        <w:t>Avviamenti a selezione per T</w:t>
      </w:r>
      <w:r w:rsidRPr="007D4F6D">
        <w:rPr>
          <w:i/>
          <w:iCs/>
          <w:sz w:val="24"/>
          <w:szCs w:val="24"/>
          <w:highlight w:val="green"/>
        </w:rPr>
        <w:t xml:space="preserve">empo </w:t>
      </w:r>
      <w:r w:rsidR="00B91E0E" w:rsidRPr="007D4F6D">
        <w:rPr>
          <w:i/>
          <w:iCs/>
          <w:sz w:val="24"/>
          <w:szCs w:val="24"/>
          <w:highlight w:val="green"/>
        </w:rPr>
        <w:t>D</w:t>
      </w:r>
      <w:r w:rsidRPr="007D4F6D">
        <w:rPr>
          <w:i/>
          <w:iCs/>
          <w:sz w:val="24"/>
          <w:szCs w:val="24"/>
          <w:highlight w:val="green"/>
        </w:rPr>
        <w:t xml:space="preserve">eterminato oppure Tempo </w:t>
      </w:r>
      <w:r w:rsidR="00B91E0E" w:rsidRPr="007D4F6D">
        <w:rPr>
          <w:i/>
          <w:iCs/>
          <w:sz w:val="24"/>
          <w:szCs w:val="24"/>
          <w:highlight w:val="green"/>
        </w:rPr>
        <w:t>I</w:t>
      </w:r>
      <w:r w:rsidRPr="007D4F6D">
        <w:rPr>
          <w:i/>
          <w:iCs/>
          <w:sz w:val="24"/>
          <w:szCs w:val="24"/>
          <w:highlight w:val="green"/>
        </w:rPr>
        <w:t xml:space="preserve">ndeterminato </w:t>
      </w:r>
      <w:r w:rsidR="007D5DA6" w:rsidRPr="007D4F6D">
        <w:rPr>
          <w:i/>
          <w:iCs/>
          <w:sz w:val="24"/>
          <w:szCs w:val="24"/>
          <w:highlight w:val="green"/>
        </w:rPr>
        <w:t xml:space="preserve">a valenza </w:t>
      </w:r>
      <w:r w:rsidRPr="007D4F6D">
        <w:rPr>
          <w:i/>
          <w:iCs/>
          <w:sz w:val="24"/>
          <w:szCs w:val="24"/>
          <w:highlight w:val="green"/>
        </w:rPr>
        <w:t>locale)</w:t>
      </w:r>
      <w:r w:rsidR="006F2D61" w:rsidRPr="007D4F6D">
        <w:rPr>
          <w:i/>
          <w:iCs/>
          <w:sz w:val="24"/>
          <w:szCs w:val="24"/>
          <w:highlight w:val="green"/>
        </w:rPr>
        <w:t xml:space="preserve"> </w:t>
      </w:r>
      <w:r w:rsidR="00CC6A60" w:rsidRPr="007D4F6D">
        <w:rPr>
          <w:sz w:val="24"/>
          <w:szCs w:val="24"/>
          <w:highlight w:val="green"/>
        </w:rPr>
        <w:t>E’</w:t>
      </w:r>
      <w:r w:rsidR="00694B1A" w:rsidRPr="007D4F6D">
        <w:rPr>
          <w:sz w:val="24"/>
          <w:szCs w:val="24"/>
          <w:highlight w:val="green"/>
        </w:rPr>
        <w:t xml:space="preserve"> </w:t>
      </w:r>
      <w:r w:rsidR="00CC6A60" w:rsidRPr="007D4F6D">
        <w:rPr>
          <w:sz w:val="24"/>
          <w:szCs w:val="24"/>
          <w:highlight w:val="green"/>
        </w:rPr>
        <w:t>redatta dal CPI di</w:t>
      </w:r>
      <w:proofErr w:type="gramStart"/>
      <w:r w:rsidR="00CC6A60" w:rsidRPr="007D4F6D">
        <w:rPr>
          <w:sz w:val="24"/>
          <w:szCs w:val="24"/>
          <w:highlight w:val="green"/>
        </w:rPr>
        <w:t>…….</w:t>
      </w:r>
      <w:proofErr w:type="gramEnd"/>
      <w:r w:rsidR="00694B1A" w:rsidRPr="007D4F6D">
        <w:rPr>
          <w:sz w:val="24"/>
          <w:szCs w:val="24"/>
          <w:highlight w:val="green"/>
        </w:rPr>
        <w:t>,</w:t>
      </w:r>
      <w:r w:rsidR="006F2D61" w:rsidRPr="008024B2">
        <w:rPr>
          <w:sz w:val="24"/>
          <w:szCs w:val="24"/>
        </w:rPr>
        <w:t>dando prior</w:t>
      </w:r>
      <w:r w:rsidR="00966EC2">
        <w:rPr>
          <w:sz w:val="24"/>
          <w:szCs w:val="24"/>
        </w:rPr>
        <w:t>ità ai lavoratori inseriti nella</w:t>
      </w:r>
      <w:r w:rsidR="006F2D61" w:rsidRPr="008024B2">
        <w:rPr>
          <w:sz w:val="24"/>
          <w:szCs w:val="24"/>
        </w:rPr>
        <w:t xml:space="preserve"> propria anagrafe e </w:t>
      </w:r>
      <w:r w:rsidR="006F2D61" w:rsidRPr="002A2E5C">
        <w:rPr>
          <w:b/>
          <w:sz w:val="24"/>
          <w:szCs w:val="24"/>
        </w:rPr>
        <w:t>posizionando in subordine</w:t>
      </w:r>
      <w:r w:rsidR="006F2D61" w:rsidRPr="008024B2">
        <w:rPr>
          <w:sz w:val="24"/>
          <w:szCs w:val="24"/>
        </w:rPr>
        <w:t xml:space="preserve"> gli utenti esterni provenienti da altri CPI regionali</w:t>
      </w:r>
      <w:r w:rsidR="00A03641">
        <w:rPr>
          <w:sz w:val="24"/>
          <w:szCs w:val="24"/>
        </w:rPr>
        <w:t>. Responsabile del procedimento è il Responsabile del CPI</w:t>
      </w:r>
      <w:r w:rsidR="00694B1A">
        <w:rPr>
          <w:sz w:val="24"/>
          <w:szCs w:val="24"/>
        </w:rPr>
        <w:t xml:space="preserve"> di…….</w:t>
      </w:r>
    </w:p>
    <w:p w14:paraId="22CD342C" w14:textId="67A939E3" w:rsidR="00756B8B" w:rsidRPr="002633EA" w:rsidRDefault="007F5F5D" w:rsidP="002633EA">
      <w:pPr>
        <w:numPr>
          <w:ilvl w:val="0"/>
          <w:numId w:val="5"/>
        </w:numPr>
        <w:ind w:left="426"/>
        <w:jc w:val="both"/>
        <w:rPr>
          <w:sz w:val="24"/>
          <w:szCs w:val="24"/>
        </w:rPr>
      </w:pPr>
      <w:r w:rsidRPr="007D4F6D">
        <w:rPr>
          <w:i/>
          <w:iCs/>
          <w:sz w:val="24"/>
          <w:szCs w:val="24"/>
          <w:highlight w:val="green"/>
        </w:rPr>
        <w:t>(I</w:t>
      </w:r>
      <w:r w:rsidR="008024B2" w:rsidRPr="007D4F6D">
        <w:rPr>
          <w:i/>
          <w:iCs/>
          <w:sz w:val="24"/>
          <w:szCs w:val="24"/>
          <w:highlight w:val="green"/>
        </w:rPr>
        <w:t xml:space="preserve">n caso di </w:t>
      </w:r>
      <w:r w:rsidR="006F2D61" w:rsidRPr="007D4F6D">
        <w:rPr>
          <w:i/>
          <w:iCs/>
          <w:sz w:val="24"/>
          <w:szCs w:val="24"/>
          <w:highlight w:val="green"/>
        </w:rPr>
        <w:t>Avviamenti a T</w:t>
      </w:r>
      <w:r w:rsidR="00B91E0E" w:rsidRPr="007D4F6D">
        <w:rPr>
          <w:i/>
          <w:iCs/>
          <w:sz w:val="24"/>
          <w:szCs w:val="24"/>
          <w:highlight w:val="green"/>
        </w:rPr>
        <w:t xml:space="preserve">empo </w:t>
      </w:r>
      <w:r w:rsidR="006F2D61" w:rsidRPr="007D4F6D">
        <w:rPr>
          <w:i/>
          <w:iCs/>
          <w:sz w:val="24"/>
          <w:szCs w:val="24"/>
          <w:highlight w:val="green"/>
        </w:rPr>
        <w:t>I</w:t>
      </w:r>
      <w:r w:rsidR="00B91E0E" w:rsidRPr="007D4F6D">
        <w:rPr>
          <w:i/>
          <w:iCs/>
          <w:sz w:val="24"/>
          <w:szCs w:val="24"/>
          <w:highlight w:val="green"/>
        </w:rPr>
        <w:t>ndeterminato</w:t>
      </w:r>
      <w:r w:rsidR="00A03641" w:rsidRPr="007D4F6D">
        <w:rPr>
          <w:i/>
          <w:iCs/>
          <w:sz w:val="24"/>
          <w:szCs w:val="24"/>
          <w:highlight w:val="green"/>
        </w:rPr>
        <w:t xml:space="preserve"> a valenza Regionale</w:t>
      </w:r>
      <w:r w:rsidR="00B91E0E" w:rsidRPr="007D4F6D">
        <w:rPr>
          <w:i/>
          <w:iCs/>
          <w:sz w:val="24"/>
          <w:szCs w:val="24"/>
          <w:highlight w:val="green"/>
        </w:rPr>
        <w:t>)</w:t>
      </w:r>
      <w:r w:rsidR="005471B6" w:rsidRPr="007D4F6D">
        <w:rPr>
          <w:iCs/>
          <w:sz w:val="24"/>
          <w:szCs w:val="24"/>
          <w:highlight w:val="green"/>
        </w:rPr>
        <w:t>.</w:t>
      </w:r>
      <w:r w:rsidR="00694B1A" w:rsidRPr="007D4F6D">
        <w:rPr>
          <w:iCs/>
          <w:sz w:val="24"/>
          <w:szCs w:val="24"/>
          <w:highlight w:val="green"/>
        </w:rPr>
        <w:t xml:space="preserve"> E’ redatta </w:t>
      </w:r>
      <w:r w:rsidR="00694B1A" w:rsidRPr="007D4F6D">
        <w:rPr>
          <w:i/>
          <w:iCs/>
          <w:sz w:val="24"/>
          <w:szCs w:val="24"/>
          <w:highlight w:val="green"/>
        </w:rPr>
        <w:t xml:space="preserve">dal CPI </w:t>
      </w:r>
      <w:proofErr w:type="gramStart"/>
      <w:r w:rsidR="00694B1A" w:rsidRPr="007D4F6D">
        <w:rPr>
          <w:i/>
          <w:iCs/>
          <w:sz w:val="24"/>
          <w:szCs w:val="24"/>
          <w:highlight w:val="green"/>
        </w:rPr>
        <w:t>di….</w:t>
      </w:r>
      <w:proofErr w:type="gramEnd"/>
      <w:r w:rsidR="00694B1A" w:rsidRPr="007D4F6D">
        <w:rPr>
          <w:i/>
          <w:iCs/>
          <w:sz w:val="24"/>
          <w:szCs w:val="24"/>
          <w:highlight w:val="green"/>
        </w:rPr>
        <w:t>./dall’Ufficio di Coordinamento</w:t>
      </w:r>
      <w:r w:rsidR="00694B1A" w:rsidRPr="007D4F6D">
        <w:rPr>
          <w:iCs/>
          <w:sz w:val="24"/>
          <w:szCs w:val="24"/>
          <w:highlight w:val="green"/>
        </w:rPr>
        <w:t xml:space="preserve"> previo </w:t>
      </w:r>
      <w:r w:rsidR="00694B1A" w:rsidRPr="007D4F6D">
        <w:rPr>
          <w:sz w:val="24"/>
          <w:szCs w:val="24"/>
          <w:highlight w:val="green"/>
        </w:rPr>
        <w:t>scarico</w:t>
      </w:r>
      <w:r w:rsidR="002633EA" w:rsidRPr="002633EA">
        <w:rPr>
          <w:sz w:val="24"/>
          <w:szCs w:val="24"/>
        </w:rPr>
        <w:t xml:space="preserve"> </w:t>
      </w:r>
      <w:r w:rsidR="00694B1A">
        <w:rPr>
          <w:sz w:val="24"/>
          <w:szCs w:val="24"/>
        </w:rPr>
        <w:t>del</w:t>
      </w:r>
      <w:r w:rsidR="002633EA" w:rsidRPr="002633EA">
        <w:rPr>
          <w:sz w:val="24"/>
          <w:szCs w:val="24"/>
        </w:rPr>
        <w:t>la</w:t>
      </w:r>
      <w:r w:rsidR="006F2D61" w:rsidRPr="002633EA">
        <w:rPr>
          <w:sz w:val="24"/>
          <w:szCs w:val="24"/>
        </w:rPr>
        <w:t xml:space="preserve"> graduatoria unica regionale</w:t>
      </w:r>
      <w:r w:rsidR="002633EA" w:rsidRPr="002633EA">
        <w:rPr>
          <w:sz w:val="24"/>
          <w:szCs w:val="24"/>
        </w:rPr>
        <w:t xml:space="preserve"> formata dalle candidature provenienti dai singoli CPI</w:t>
      </w:r>
      <w:r w:rsidR="006F2D61" w:rsidRPr="002633EA">
        <w:rPr>
          <w:sz w:val="24"/>
          <w:szCs w:val="24"/>
        </w:rPr>
        <w:t>.</w:t>
      </w:r>
      <w:r w:rsidR="002633EA">
        <w:rPr>
          <w:sz w:val="24"/>
          <w:szCs w:val="24"/>
        </w:rPr>
        <w:t xml:space="preserve"> </w:t>
      </w:r>
      <w:r w:rsidR="005471B6" w:rsidRPr="002633EA">
        <w:rPr>
          <w:sz w:val="24"/>
          <w:szCs w:val="24"/>
        </w:rPr>
        <w:t xml:space="preserve">Responsabile del procedimento </w:t>
      </w:r>
      <w:r w:rsidR="005471B6" w:rsidRPr="007D4F6D">
        <w:rPr>
          <w:i/>
          <w:sz w:val="24"/>
          <w:szCs w:val="24"/>
          <w:highlight w:val="green"/>
        </w:rPr>
        <w:t>è il Responsabile del CPI/</w:t>
      </w:r>
      <w:r w:rsidR="00A855B4" w:rsidRPr="007D4F6D">
        <w:rPr>
          <w:i/>
          <w:sz w:val="24"/>
          <w:szCs w:val="24"/>
          <w:highlight w:val="green"/>
        </w:rPr>
        <w:t xml:space="preserve"> il Responsabile del Coordinament</w:t>
      </w:r>
      <w:r w:rsidR="005471B6" w:rsidRPr="007D4F6D">
        <w:rPr>
          <w:i/>
          <w:sz w:val="24"/>
          <w:szCs w:val="24"/>
          <w:highlight w:val="green"/>
        </w:rPr>
        <w:t>o Attività Centri per l’impieg</w:t>
      </w:r>
      <w:r w:rsidR="005471B6" w:rsidRPr="002633EA">
        <w:rPr>
          <w:i/>
          <w:sz w:val="24"/>
          <w:szCs w:val="24"/>
        </w:rPr>
        <w:t>o.</w:t>
      </w:r>
      <w:r w:rsidR="005F0158" w:rsidRPr="002633EA">
        <w:rPr>
          <w:sz w:val="24"/>
          <w:szCs w:val="24"/>
        </w:rPr>
        <w:t xml:space="preserve"> </w:t>
      </w:r>
    </w:p>
    <w:p w14:paraId="52E7D75E" w14:textId="1D567186" w:rsidR="00A03641" w:rsidRPr="00756B8B" w:rsidRDefault="00A03641" w:rsidP="00756B8B">
      <w:pPr>
        <w:jc w:val="both"/>
        <w:rPr>
          <w:sz w:val="24"/>
          <w:szCs w:val="24"/>
        </w:rPr>
      </w:pPr>
    </w:p>
    <w:p w14:paraId="36E9B4B6" w14:textId="50856745" w:rsidR="00BD1D76" w:rsidRPr="00BD1D76" w:rsidRDefault="00BD1D76" w:rsidP="00BD1D76">
      <w:pPr>
        <w:jc w:val="both"/>
        <w:rPr>
          <w:sz w:val="24"/>
          <w:szCs w:val="24"/>
        </w:rPr>
      </w:pPr>
      <w:r w:rsidRPr="00BD1D76">
        <w:rPr>
          <w:sz w:val="24"/>
          <w:szCs w:val="24"/>
        </w:rPr>
        <w:t xml:space="preserve">Prima della formalizzazione della graduatoria definitiva </w:t>
      </w:r>
      <w:r w:rsidRPr="00BD1D76">
        <w:rPr>
          <w:i/>
          <w:iCs/>
          <w:sz w:val="24"/>
          <w:szCs w:val="24"/>
        </w:rPr>
        <w:t>(sia essa locale o unica integrata regionale)</w:t>
      </w:r>
      <w:r w:rsidRPr="00BD1D76">
        <w:rPr>
          <w:sz w:val="24"/>
          <w:szCs w:val="24"/>
        </w:rPr>
        <w:t xml:space="preserve">, si provvede con la redazione della graduatoria provvisoria, al fine di gestire eventuali </w:t>
      </w:r>
      <w:r w:rsidR="007D4F6D">
        <w:rPr>
          <w:sz w:val="24"/>
          <w:szCs w:val="24"/>
        </w:rPr>
        <w:t>istanze di riesame</w:t>
      </w:r>
      <w:r w:rsidRPr="00BD1D76">
        <w:rPr>
          <w:sz w:val="24"/>
          <w:szCs w:val="24"/>
        </w:rPr>
        <w:t>.</w:t>
      </w:r>
    </w:p>
    <w:p w14:paraId="2340FC7D" w14:textId="77777777" w:rsidR="00F05BB9" w:rsidRPr="00694B1A" w:rsidRDefault="00BD1D76" w:rsidP="00F05BB9">
      <w:pPr>
        <w:jc w:val="both"/>
        <w:rPr>
          <w:rFonts w:eastAsia="Arial"/>
          <w:sz w:val="24"/>
          <w:szCs w:val="24"/>
          <w:lang w:eastAsia="ar-SA"/>
        </w:rPr>
      </w:pPr>
      <w:r w:rsidRPr="00BD1D76">
        <w:rPr>
          <w:sz w:val="24"/>
          <w:szCs w:val="24"/>
        </w:rPr>
        <w:t xml:space="preserve">La graduatoria provvisoria verrà approvata con nota </w:t>
      </w:r>
      <w:r w:rsidRPr="00694B1A">
        <w:rPr>
          <w:sz w:val="24"/>
          <w:szCs w:val="24"/>
        </w:rPr>
        <w:t xml:space="preserve">dirigenziale </w:t>
      </w:r>
      <w:r w:rsidR="00F05BB9" w:rsidRPr="00694B1A">
        <w:rPr>
          <w:sz w:val="24"/>
          <w:szCs w:val="24"/>
        </w:rPr>
        <w:t>e pubblicata,</w:t>
      </w:r>
      <w:r w:rsidR="00F05BB9" w:rsidRPr="00694B1A">
        <w:rPr>
          <w:sz w:val="24"/>
          <w:szCs w:val="24"/>
          <w:bdr w:val="none" w:sz="0" w:space="0" w:color="auto" w:frame="1"/>
          <w:shd w:val="clear" w:color="auto" w:fill="FFFFFF"/>
        </w:rPr>
        <w:t xml:space="preserve"> con valore di notifica per gli interessati,</w:t>
      </w:r>
      <w:r w:rsidR="00F05BB9" w:rsidRPr="00694B1A">
        <w:rPr>
          <w:sz w:val="24"/>
          <w:szCs w:val="24"/>
        </w:rPr>
        <w:t xml:space="preserve"> ai seguenti</w:t>
      </w:r>
      <w:r w:rsidR="00F05BB9" w:rsidRPr="00694B1A">
        <w:rPr>
          <w:rFonts w:eastAsia="Arial"/>
          <w:sz w:val="24"/>
          <w:szCs w:val="24"/>
          <w:lang w:eastAsia="ar-SA"/>
        </w:rPr>
        <w:t xml:space="preserve"> link: </w:t>
      </w:r>
    </w:p>
    <w:p w14:paraId="0F2301C8" w14:textId="77777777" w:rsidR="00F05BB9" w:rsidRPr="00694B1A" w:rsidRDefault="00021F61" w:rsidP="00F05BB9">
      <w:pPr>
        <w:numPr>
          <w:ilvl w:val="0"/>
          <w:numId w:val="48"/>
        </w:numPr>
        <w:spacing w:after="160" w:line="259" w:lineRule="auto"/>
        <w:contextualSpacing/>
        <w:jc w:val="both"/>
        <w:rPr>
          <w:rFonts w:ascii="Calibri" w:eastAsia="Calibri" w:hAnsi="Calibri"/>
          <w:sz w:val="22"/>
          <w:szCs w:val="22"/>
          <w:lang w:eastAsia="en-US"/>
        </w:rPr>
      </w:pPr>
      <w:hyperlink r:id="rId12" w:history="1">
        <w:r w:rsidR="00F05BB9" w:rsidRPr="00694B1A">
          <w:rPr>
            <w:rFonts w:ascii="Calibri" w:eastAsia="Calibri" w:hAnsi="Calibri"/>
            <w:color w:val="002060"/>
            <w:sz w:val="22"/>
            <w:szCs w:val="22"/>
            <w:u w:val="single"/>
            <w:lang w:eastAsia="en-US"/>
          </w:rPr>
          <w:t>https://www.regione.marche.it/Entra-in-Regione/Centri-Impiego/Offerte-enti-pubblici</w:t>
        </w:r>
      </w:hyperlink>
    </w:p>
    <w:p w14:paraId="4D081C3D" w14:textId="77777777" w:rsidR="00F05BB9" w:rsidRPr="00694B1A" w:rsidRDefault="00021F61" w:rsidP="00F05BB9">
      <w:pPr>
        <w:numPr>
          <w:ilvl w:val="0"/>
          <w:numId w:val="48"/>
        </w:numPr>
        <w:spacing w:after="160" w:line="259" w:lineRule="auto"/>
        <w:contextualSpacing/>
        <w:jc w:val="both"/>
        <w:rPr>
          <w:rFonts w:ascii="Calibri" w:eastAsia="Calibri" w:hAnsi="Calibri"/>
          <w:sz w:val="22"/>
          <w:szCs w:val="22"/>
          <w:lang w:eastAsia="en-US"/>
        </w:rPr>
      </w:pPr>
      <w:hyperlink r:id="rId13" w:history="1">
        <w:r w:rsidR="00F05BB9" w:rsidRPr="00694B1A">
          <w:rPr>
            <w:rFonts w:ascii="​sans-serif" w:eastAsia="Calibri" w:hAnsi="​sans-serif"/>
            <w:color w:val="002060"/>
            <w:sz w:val="22"/>
            <w:szCs w:val="22"/>
            <w:u w:val="single"/>
            <w:bdr w:val="none" w:sz="0" w:space="0" w:color="auto" w:frame="1"/>
            <w:shd w:val="clear" w:color="auto" w:fill="FFFFFF"/>
            <w:lang w:eastAsia="en-US"/>
          </w:rPr>
          <w:t>https://janet.regione.marche.it/</w:t>
        </w:r>
      </w:hyperlink>
    </w:p>
    <w:p w14:paraId="6CA25C05" w14:textId="6C2B15B0" w:rsidR="00F05BB9" w:rsidRPr="00BD1D76" w:rsidRDefault="00F05BB9" w:rsidP="00BD1D76">
      <w:pPr>
        <w:jc w:val="both"/>
        <w:rPr>
          <w:rFonts w:eastAsia="Arial"/>
          <w:sz w:val="24"/>
          <w:szCs w:val="24"/>
          <w:lang w:eastAsia="ar-SA"/>
        </w:rPr>
      </w:pPr>
    </w:p>
    <w:p w14:paraId="2746EC30" w14:textId="5EBE423A" w:rsidR="00BD1D76" w:rsidRPr="003738F4" w:rsidRDefault="00BD1D76" w:rsidP="00BD1D76">
      <w:pPr>
        <w:jc w:val="both"/>
        <w:rPr>
          <w:bCs/>
          <w:iCs/>
          <w:sz w:val="24"/>
          <w:szCs w:val="24"/>
        </w:rPr>
      </w:pPr>
      <w:r w:rsidRPr="00BD1D76">
        <w:rPr>
          <w:sz w:val="24"/>
          <w:szCs w:val="24"/>
        </w:rPr>
        <w:t xml:space="preserve">Le persone interessate, entro 7 giorni dalla data di pubblicazione della graduatoria provvisoria, potranno presentare motivata richiesta di riesame della stessa, accedendo alla sezione di Janet denominata </w:t>
      </w:r>
      <w:r w:rsidRPr="003C729C">
        <w:rPr>
          <w:b/>
          <w:sz w:val="24"/>
          <w:szCs w:val="24"/>
        </w:rPr>
        <w:t>“Richiesta di Riesame”,</w:t>
      </w:r>
      <w:r w:rsidRPr="00BD1D76">
        <w:rPr>
          <w:sz w:val="24"/>
          <w:szCs w:val="24"/>
        </w:rPr>
        <w:t xml:space="preserve"> al </w:t>
      </w:r>
      <w:r w:rsidRPr="00694B1A">
        <w:rPr>
          <w:sz w:val="24"/>
          <w:szCs w:val="24"/>
        </w:rPr>
        <w:t xml:space="preserve">riguardo la piattaforma </w:t>
      </w:r>
      <w:r w:rsidRPr="00694B1A">
        <w:rPr>
          <w:bCs/>
          <w:iCs/>
          <w:sz w:val="24"/>
          <w:szCs w:val="24"/>
        </w:rPr>
        <w:t>restituirà a</w:t>
      </w:r>
      <w:r w:rsidR="000E07DE" w:rsidRPr="00694B1A">
        <w:rPr>
          <w:bCs/>
          <w:iCs/>
          <w:sz w:val="24"/>
          <w:szCs w:val="24"/>
        </w:rPr>
        <w:t xml:space="preserve">ll’utente, in tempo reale, apposita ricevuta munita della stringa di identificazione a conferma del corretto inoltro. </w:t>
      </w:r>
      <w:r w:rsidR="003738F4">
        <w:rPr>
          <w:sz w:val="24"/>
          <w:szCs w:val="24"/>
        </w:rPr>
        <w:t>D</w:t>
      </w:r>
      <w:r w:rsidRPr="00694B1A">
        <w:rPr>
          <w:sz w:val="24"/>
          <w:szCs w:val="24"/>
        </w:rPr>
        <w:t>ecorso il termine di 7 giorni sopra indicato, la sezione “Richiesta di Riesame” diventerà inattiva e non sarà più possibile proporre la relativa istanza.</w:t>
      </w:r>
      <w:r w:rsidRPr="00BD1D76">
        <w:rPr>
          <w:sz w:val="24"/>
          <w:szCs w:val="24"/>
        </w:rPr>
        <w:t xml:space="preserve"> </w:t>
      </w:r>
      <w:r w:rsidR="003738F4">
        <w:rPr>
          <w:bCs/>
          <w:iCs/>
          <w:sz w:val="24"/>
          <w:szCs w:val="24"/>
        </w:rPr>
        <w:t xml:space="preserve">Inoltre, </w:t>
      </w:r>
      <w:r w:rsidR="003738F4">
        <w:rPr>
          <w:sz w:val="24"/>
          <w:szCs w:val="24"/>
        </w:rPr>
        <w:t>scaduto il citato termine</w:t>
      </w:r>
      <w:r w:rsidRPr="00BD1D76">
        <w:rPr>
          <w:sz w:val="24"/>
          <w:szCs w:val="24"/>
        </w:rPr>
        <w:t>, in assenza di richieste di riesame, la graduatoria diventa definitiva.</w:t>
      </w:r>
    </w:p>
    <w:p w14:paraId="5E19A043" w14:textId="77777777" w:rsidR="003C729C" w:rsidRDefault="003738F4" w:rsidP="00BD1D76">
      <w:pPr>
        <w:autoSpaceDE w:val="0"/>
        <w:autoSpaceDN w:val="0"/>
        <w:adjustRightInd w:val="0"/>
        <w:jc w:val="both"/>
        <w:rPr>
          <w:sz w:val="24"/>
          <w:szCs w:val="24"/>
        </w:rPr>
      </w:pPr>
      <w:r>
        <w:rPr>
          <w:sz w:val="24"/>
          <w:szCs w:val="24"/>
        </w:rPr>
        <w:t>Nei casi in cui risultassero istanze di riesame</w:t>
      </w:r>
      <w:r w:rsidR="00BD1D76" w:rsidRPr="00BD1D76">
        <w:rPr>
          <w:sz w:val="24"/>
          <w:szCs w:val="24"/>
        </w:rPr>
        <w:t>, si procede all’istruttoria delle stesse ed eventualmente ad apportare rettifiche al</w:t>
      </w:r>
      <w:r>
        <w:rPr>
          <w:sz w:val="24"/>
          <w:szCs w:val="24"/>
        </w:rPr>
        <w:t>la graduatoria provvisoria, che</w:t>
      </w:r>
      <w:r w:rsidR="00BD1D76" w:rsidRPr="00BD1D76">
        <w:rPr>
          <w:sz w:val="24"/>
          <w:szCs w:val="24"/>
        </w:rPr>
        <w:t xml:space="preserve"> a seguito d</w:t>
      </w:r>
      <w:r w:rsidR="0081542D">
        <w:rPr>
          <w:sz w:val="24"/>
          <w:szCs w:val="24"/>
        </w:rPr>
        <w:t>ella</w:t>
      </w:r>
      <w:r w:rsidR="00BD1D76" w:rsidRPr="00BD1D76">
        <w:rPr>
          <w:sz w:val="24"/>
          <w:szCs w:val="24"/>
        </w:rPr>
        <w:t xml:space="preserve"> procedura di verifica</w:t>
      </w:r>
      <w:r w:rsidR="0081542D">
        <w:rPr>
          <w:sz w:val="24"/>
          <w:szCs w:val="24"/>
        </w:rPr>
        <w:t>,</w:t>
      </w:r>
      <w:r w:rsidR="00BD1D76" w:rsidRPr="00BD1D76">
        <w:rPr>
          <w:sz w:val="24"/>
          <w:szCs w:val="24"/>
        </w:rPr>
        <w:t xml:space="preserve"> diventerà definitiva. Si precisa che in </w:t>
      </w:r>
      <w:r w:rsidR="00387366">
        <w:rPr>
          <w:sz w:val="24"/>
          <w:szCs w:val="24"/>
        </w:rPr>
        <w:t>presenza di richieste di riesame</w:t>
      </w:r>
      <w:r w:rsidR="00BD1D76" w:rsidRPr="00BD1D76">
        <w:rPr>
          <w:sz w:val="24"/>
          <w:szCs w:val="24"/>
        </w:rPr>
        <w:t>, i termini procedimentali vengono sospesi fino a chiusura della relativa istruttoria e comunque per un periodo massimo di 30 giorni</w:t>
      </w:r>
      <w:r w:rsidR="00BD1D76" w:rsidRPr="003C729C">
        <w:rPr>
          <w:sz w:val="24"/>
          <w:szCs w:val="24"/>
        </w:rPr>
        <w:t>.</w:t>
      </w:r>
      <w:r w:rsidR="008D1AD7" w:rsidRPr="003C729C">
        <w:rPr>
          <w:sz w:val="24"/>
          <w:szCs w:val="24"/>
        </w:rPr>
        <w:t xml:space="preserve"> </w:t>
      </w:r>
    </w:p>
    <w:p w14:paraId="1C4801D3" w14:textId="5EC8F2DB" w:rsidR="003C729C" w:rsidRPr="003C729C" w:rsidRDefault="008D1AD7" w:rsidP="00BD1D76">
      <w:pPr>
        <w:autoSpaceDE w:val="0"/>
        <w:autoSpaceDN w:val="0"/>
        <w:adjustRightInd w:val="0"/>
        <w:jc w:val="both"/>
        <w:rPr>
          <w:sz w:val="24"/>
          <w:szCs w:val="24"/>
        </w:rPr>
      </w:pPr>
      <w:proofErr w:type="gramStart"/>
      <w:r w:rsidRPr="003C729C">
        <w:rPr>
          <w:sz w:val="24"/>
          <w:szCs w:val="24"/>
        </w:rPr>
        <w:t>E’</w:t>
      </w:r>
      <w:proofErr w:type="gramEnd"/>
      <w:r w:rsidRPr="003C729C">
        <w:rPr>
          <w:sz w:val="24"/>
          <w:szCs w:val="24"/>
        </w:rPr>
        <w:t xml:space="preserve"> onere del candidato</w:t>
      </w:r>
      <w:r w:rsidR="003C729C" w:rsidRPr="003C729C">
        <w:rPr>
          <w:sz w:val="24"/>
          <w:szCs w:val="24"/>
        </w:rPr>
        <w:t>:</w:t>
      </w:r>
    </w:p>
    <w:p w14:paraId="754B059E" w14:textId="0633221C" w:rsidR="003C729C" w:rsidRPr="003C729C" w:rsidRDefault="003C729C" w:rsidP="00BD1D76">
      <w:pPr>
        <w:autoSpaceDE w:val="0"/>
        <w:autoSpaceDN w:val="0"/>
        <w:adjustRightInd w:val="0"/>
        <w:jc w:val="both"/>
        <w:rPr>
          <w:sz w:val="24"/>
          <w:szCs w:val="24"/>
        </w:rPr>
      </w:pPr>
      <w:r w:rsidRPr="003C729C">
        <w:rPr>
          <w:sz w:val="24"/>
          <w:szCs w:val="24"/>
        </w:rPr>
        <w:t>-</w:t>
      </w:r>
      <w:r w:rsidR="008D1AD7" w:rsidRPr="003C729C">
        <w:rPr>
          <w:sz w:val="24"/>
          <w:szCs w:val="24"/>
        </w:rPr>
        <w:t xml:space="preserve"> presentare istanze complete e circostanziate</w:t>
      </w:r>
      <w:r w:rsidR="00AD6D95" w:rsidRPr="003C729C">
        <w:rPr>
          <w:sz w:val="24"/>
          <w:szCs w:val="24"/>
        </w:rPr>
        <w:t xml:space="preserve"> (</w:t>
      </w:r>
      <w:r w:rsidR="008D1AD7" w:rsidRPr="003C729C">
        <w:rPr>
          <w:sz w:val="24"/>
          <w:szCs w:val="24"/>
        </w:rPr>
        <w:t xml:space="preserve">istanze generiche non saranno considerate </w:t>
      </w:r>
      <w:proofErr w:type="spellStart"/>
      <w:r w:rsidR="008D1AD7" w:rsidRPr="003C729C">
        <w:rPr>
          <w:sz w:val="24"/>
          <w:szCs w:val="24"/>
        </w:rPr>
        <w:t>accoglibili</w:t>
      </w:r>
      <w:proofErr w:type="spellEnd"/>
      <w:r w:rsidRPr="003C729C">
        <w:rPr>
          <w:sz w:val="24"/>
          <w:szCs w:val="24"/>
        </w:rPr>
        <w:t>);</w:t>
      </w:r>
    </w:p>
    <w:p w14:paraId="44768D88" w14:textId="51FDF89E" w:rsidR="00413F46" w:rsidRPr="003C729C" w:rsidRDefault="003C729C" w:rsidP="00BD1D76">
      <w:pPr>
        <w:autoSpaceDE w:val="0"/>
        <w:autoSpaceDN w:val="0"/>
        <w:adjustRightInd w:val="0"/>
        <w:jc w:val="both"/>
        <w:rPr>
          <w:sz w:val="24"/>
          <w:szCs w:val="24"/>
        </w:rPr>
      </w:pPr>
      <w:r w:rsidRPr="003C729C">
        <w:rPr>
          <w:sz w:val="24"/>
          <w:szCs w:val="24"/>
        </w:rPr>
        <w:t>-</w:t>
      </w:r>
      <w:r w:rsidR="00BD1D76" w:rsidRPr="003C729C">
        <w:rPr>
          <w:sz w:val="24"/>
          <w:szCs w:val="24"/>
        </w:rPr>
        <w:t xml:space="preserve"> </w:t>
      </w:r>
      <w:r w:rsidRPr="003C729C">
        <w:rPr>
          <w:sz w:val="24"/>
          <w:szCs w:val="24"/>
        </w:rPr>
        <w:t>consultare</w:t>
      </w:r>
      <w:r w:rsidR="00BD1D76" w:rsidRPr="003C729C">
        <w:rPr>
          <w:sz w:val="24"/>
          <w:szCs w:val="24"/>
        </w:rPr>
        <w:t xml:space="preserve"> l’esito</w:t>
      </w:r>
      <w:r w:rsidRPr="003C729C">
        <w:rPr>
          <w:sz w:val="24"/>
          <w:szCs w:val="24"/>
        </w:rPr>
        <w:t xml:space="preserve"> dell’istanza</w:t>
      </w:r>
      <w:r w:rsidR="00BD1D76" w:rsidRPr="003C729C">
        <w:rPr>
          <w:sz w:val="24"/>
          <w:szCs w:val="24"/>
        </w:rPr>
        <w:t xml:space="preserve"> sul portale “Janet”</w:t>
      </w:r>
      <w:r w:rsidR="00AD6D95" w:rsidRPr="003C729C">
        <w:rPr>
          <w:sz w:val="24"/>
          <w:szCs w:val="24"/>
        </w:rPr>
        <w:t>,</w:t>
      </w:r>
      <w:r>
        <w:rPr>
          <w:sz w:val="24"/>
          <w:szCs w:val="24"/>
        </w:rPr>
        <w:t xml:space="preserve"> </w:t>
      </w:r>
      <w:r w:rsidR="00BD1D76" w:rsidRPr="003C729C">
        <w:rPr>
          <w:sz w:val="24"/>
          <w:szCs w:val="24"/>
        </w:rPr>
        <w:t>sul quale la ris</w:t>
      </w:r>
      <w:r>
        <w:rPr>
          <w:sz w:val="24"/>
          <w:szCs w:val="24"/>
        </w:rPr>
        <w:t>posta sarà resa visibile in un’</w:t>
      </w:r>
      <w:r w:rsidR="00BD1D76" w:rsidRPr="003C729C">
        <w:rPr>
          <w:sz w:val="24"/>
          <w:szCs w:val="24"/>
        </w:rPr>
        <w:t>area riservata al solo candidato, contestualmente alla formalizzazione della graduatoria definitiva</w:t>
      </w:r>
      <w:r>
        <w:rPr>
          <w:sz w:val="24"/>
          <w:szCs w:val="24"/>
        </w:rPr>
        <w:t>.</w:t>
      </w:r>
    </w:p>
    <w:p w14:paraId="3D43F7CB" w14:textId="77777777" w:rsidR="00BD1D76" w:rsidRPr="00433707" w:rsidRDefault="00BD1D76" w:rsidP="00BD1D76">
      <w:pPr>
        <w:autoSpaceDE w:val="0"/>
        <w:autoSpaceDN w:val="0"/>
        <w:adjustRightInd w:val="0"/>
        <w:jc w:val="both"/>
        <w:rPr>
          <w:sz w:val="24"/>
          <w:szCs w:val="24"/>
        </w:rPr>
      </w:pPr>
    </w:p>
    <w:p w14:paraId="719CF21E" w14:textId="368F744B" w:rsidR="00413F46" w:rsidRPr="00413F46" w:rsidRDefault="00413F46" w:rsidP="00413F46">
      <w:pPr>
        <w:jc w:val="both"/>
        <w:rPr>
          <w:sz w:val="24"/>
          <w:szCs w:val="24"/>
        </w:rPr>
      </w:pPr>
      <w:r w:rsidRPr="00413F46">
        <w:rPr>
          <w:sz w:val="24"/>
          <w:szCs w:val="24"/>
        </w:rPr>
        <w:t>La graduatoria definitiva sarà approvata con decreto dirigenziale e pubblicata</w:t>
      </w:r>
      <w:r w:rsidR="00077B9B">
        <w:rPr>
          <w:sz w:val="24"/>
          <w:szCs w:val="24"/>
        </w:rPr>
        <w:t>, con valore d</w:t>
      </w:r>
      <w:r w:rsidR="002C78B8">
        <w:rPr>
          <w:sz w:val="24"/>
          <w:szCs w:val="24"/>
        </w:rPr>
        <w:t>i notifica per gli interessati,</w:t>
      </w:r>
      <w:r w:rsidRPr="00413F46">
        <w:rPr>
          <w:sz w:val="24"/>
          <w:szCs w:val="24"/>
        </w:rPr>
        <w:t xml:space="preserve"> presso i Centri per l’Impiego regionali e sui siti regionali ai seguenti Link:</w:t>
      </w:r>
    </w:p>
    <w:p w14:paraId="2D014E34" w14:textId="77777777" w:rsidR="00413F46" w:rsidRPr="00413F46" w:rsidRDefault="00021F61" w:rsidP="00413F46">
      <w:pPr>
        <w:numPr>
          <w:ilvl w:val="0"/>
          <w:numId w:val="47"/>
        </w:numPr>
        <w:spacing w:after="160" w:line="259" w:lineRule="auto"/>
        <w:contextualSpacing/>
        <w:jc w:val="both"/>
        <w:rPr>
          <w:rFonts w:ascii="​sans-serif" w:eastAsia="Calibri" w:hAnsi="​sans-serif"/>
          <w:color w:val="002060"/>
          <w:sz w:val="22"/>
          <w:szCs w:val="22"/>
          <w:u w:val="single"/>
          <w:bdr w:val="none" w:sz="0" w:space="0" w:color="auto" w:frame="1"/>
          <w:shd w:val="clear" w:color="auto" w:fill="FFFFFF"/>
          <w:lang w:eastAsia="en-US"/>
        </w:rPr>
      </w:pPr>
      <w:hyperlink r:id="rId14" w:history="1">
        <w:r w:rsidR="00413F46" w:rsidRPr="00413F46">
          <w:rPr>
            <w:rFonts w:ascii="Calibri" w:eastAsia="Calibri" w:hAnsi="Calibri"/>
            <w:color w:val="002060"/>
            <w:sz w:val="22"/>
            <w:szCs w:val="22"/>
            <w:u w:val="single"/>
            <w:lang w:eastAsia="en-US"/>
          </w:rPr>
          <w:t>https://www.regione.marche.it/Entra-in-Regione/Centri-Impiego/Offerte-enti-pubblici</w:t>
        </w:r>
      </w:hyperlink>
      <w:r w:rsidR="00413F46" w:rsidRPr="00413F46">
        <w:rPr>
          <w:rFonts w:ascii="Calibri" w:eastAsia="Calibri" w:hAnsi="Calibri"/>
          <w:color w:val="002060"/>
          <w:sz w:val="22"/>
          <w:szCs w:val="22"/>
          <w:u w:val="single"/>
          <w:lang w:eastAsia="en-US"/>
        </w:rPr>
        <w:t xml:space="preserve">  </w:t>
      </w:r>
    </w:p>
    <w:p w14:paraId="7BBFC920" w14:textId="00B8A98A" w:rsidR="004176CD" w:rsidRPr="00695DBC" w:rsidRDefault="00021F61" w:rsidP="00AF5310">
      <w:pPr>
        <w:numPr>
          <w:ilvl w:val="0"/>
          <w:numId w:val="47"/>
        </w:numPr>
        <w:spacing w:after="160" w:line="259" w:lineRule="auto"/>
        <w:contextualSpacing/>
        <w:jc w:val="both"/>
        <w:rPr>
          <w:rFonts w:ascii="​sans-serif" w:eastAsia="Calibri" w:hAnsi="​sans-serif"/>
          <w:color w:val="002060"/>
          <w:sz w:val="22"/>
          <w:szCs w:val="22"/>
          <w:u w:val="single"/>
          <w:bdr w:val="none" w:sz="0" w:space="0" w:color="auto" w:frame="1"/>
          <w:shd w:val="clear" w:color="auto" w:fill="FFFFFF"/>
          <w:lang w:eastAsia="en-US"/>
        </w:rPr>
      </w:pPr>
      <w:hyperlink r:id="rId15" w:history="1">
        <w:r w:rsidR="00413F46" w:rsidRPr="00413F46">
          <w:rPr>
            <w:rFonts w:ascii="​sans-serif" w:eastAsia="Calibri" w:hAnsi="​sans-serif"/>
            <w:color w:val="002060"/>
            <w:sz w:val="22"/>
            <w:szCs w:val="22"/>
            <w:u w:val="single"/>
            <w:bdr w:val="none" w:sz="0" w:space="0" w:color="auto" w:frame="1"/>
            <w:shd w:val="clear" w:color="auto" w:fill="FFFFFF"/>
            <w:lang w:eastAsia="en-US"/>
          </w:rPr>
          <w:t>https://janet.regione.marche.it/</w:t>
        </w:r>
      </w:hyperlink>
      <w:r w:rsidR="00413F46" w:rsidRPr="00413F46">
        <w:rPr>
          <w:rFonts w:ascii="​sans-serif" w:eastAsia="Calibri" w:hAnsi="​sans-serif"/>
          <w:color w:val="002060"/>
          <w:sz w:val="22"/>
          <w:szCs w:val="22"/>
          <w:u w:val="single"/>
          <w:bdr w:val="none" w:sz="0" w:space="0" w:color="auto" w:frame="1"/>
          <w:shd w:val="clear" w:color="auto" w:fill="FFFFFF"/>
          <w:lang w:eastAsia="en-US"/>
        </w:rPr>
        <w:t xml:space="preserve"> </w:t>
      </w:r>
    </w:p>
    <w:p w14:paraId="31DBD055" w14:textId="74DDA9EC" w:rsidR="00B50F4E" w:rsidRPr="00B50F4E" w:rsidRDefault="00B50F4E" w:rsidP="00AF5310">
      <w:pPr>
        <w:spacing w:after="160" w:line="259" w:lineRule="auto"/>
        <w:contextualSpacing/>
        <w:jc w:val="both"/>
        <w:rPr>
          <w:rFonts w:ascii="​sans-serif" w:eastAsia="Calibri" w:hAnsi="​sans-serif"/>
          <w:color w:val="002060"/>
          <w:sz w:val="22"/>
          <w:szCs w:val="22"/>
          <w:u w:val="single"/>
          <w:bdr w:val="none" w:sz="0" w:space="0" w:color="auto" w:frame="1"/>
          <w:shd w:val="clear" w:color="auto" w:fill="FFFFFF"/>
          <w:lang w:eastAsia="en-US"/>
        </w:rPr>
      </w:pPr>
      <w:r w:rsidRPr="00B50F4E">
        <w:rPr>
          <w:sz w:val="24"/>
          <w:szCs w:val="24"/>
        </w:rPr>
        <w:t xml:space="preserve">Contro le graduatorie definitive, è ammesso ricorso al giudice ordinario ai sensi dell'art. 63 d. </w:t>
      </w:r>
      <w:proofErr w:type="spellStart"/>
      <w:r w:rsidRPr="00B50F4E">
        <w:rPr>
          <w:sz w:val="24"/>
          <w:szCs w:val="24"/>
        </w:rPr>
        <w:t>lgs</w:t>
      </w:r>
      <w:proofErr w:type="spellEnd"/>
      <w:r w:rsidRPr="00B50F4E">
        <w:rPr>
          <w:sz w:val="24"/>
          <w:szCs w:val="24"/>
        </w:rPr>
        <w:t xml:space="preserve">. 165/2001 (Tribunale civile ordinario di Ancona - </w:t>
      </w:r>
      <w:r w:rsidR="007D4F6D">
        <w:rPr>
          <w:sz w:val="24"/>
          <w:szCs w:val="24"/>
        </w:rPr>
        <w:t>G</w:t>
      </w:r>
      <w:r w:rsidRPr="00B50F4E">
        <w:rPr>
          <w:sz w:val="24"/>
          <w:szCs w:val="24"/>
        </w:rPr>
        <w:t>iudice del lavoro).</w:t>
      </w:r>
    </w:p>
    <w:p w14:paraId="52E6EF27" w14:textId="066E7FC9" w:rsidR="00BA7582" w:rsidRDefault="00BA7582" w:rsidP="00BA7582">
      <w:pPr>
        <w:jc w:val="both"/>
        <w:rPr>
          <w:rFonts w:ascii="​sans-serif" w:hAnsi="​sans-serif"/>
          <w:color w:val="2A6496"/>
          <w:sz w:val="24"/>
          <w:szCs w:val="24"/>
          <w:u w:val="single"/>
          <w:bdr w:val="none" w:sz="0" w:space="0" w:color="auto" w:frame="1"/>
          <w:shd w:val="clear" w:color="auto" w:fill="FFFFFF"/>
        </w:rPr>
      </w:pPr>
    </w:p>
    <w:p w14:paraId="576F476F" w14:textId="72ECDA6E" w:rsidR="00BA7582" w:rsidRDefault="00BA7582" w:rsidP="00BA7582">
      <w:pPr>
        <w:jc w:val="both"/>
        <w:rPr>
          <w:sz w:val="24"/>
          <w:szCs w:val="24"/>
        </w:rPr>
      </w:pPr>
      <w:r w:rsidRPr="00BA7582">
        <w:rPr>
          <w:sz w:val="24"/>
          <w:szCs w:val="24"/>
        </w:rPr>
        <w:t xml:space="preserve"> La graduatoria </w:t>
      </w:r>
      <w:r w:rsidR="00695DBC">
        <w:rPr>
          <w:sz w:val="24"/>
          <w:szCs w:val="24"/>
        </w:rPr>
        <w:t xml:space="preserve">definitiva </w:t>
      </w:r>
      <w:r w:rsidRPr="00BA7582">
        <w:rPr>
          <w:sz w:val="24"/>
          <w:szCs w:val="24"/>
        </w:rPr>
        <w:t xml:space="preserve">ha validità </w:t>
      </w:r>
      <w:r w:rsidRPr="00695DBC">
        <w:rPr>
          <w:b/>
          <w:sz w:val="24"/>
          <w:szCs w:val="24"/>
        </w:rPr>
        <w:t>di 6 (Sei) mesi</w:t>
      </w:r>
      <w:r w:rsidR="00BA5203" w:rsidRPr="00695DBC">
        <w:rPr>
          <w:b/>
          <w:sz w:val="24"/>
          <w:szCs w:val="24"/>
        </w:rPr>
        <w:t>,</w:t>
      </w:r>
      <w:r w:rsidR="00BA5203" w:rsidRPr="00BA5203">
        <w:rPr>
          <w:sz w:val="24"/>
          <w:szCs w:val="24"/>
        </w:rPr>
        <w:t xml:space="preserve"> decorrenti dalla data di approvazione tramite </w:t>
      </w:r>
      <w:r w:rsidR="00695DBC">
        <w:rPr>
          <w:sz w:val="24"/>
          <w:szCs w:val="24"/>
        </w:rPr>
        <w:t>Decreto D</w:t>
      </w:r>
      <w:r w:rsidR="00BA5203" w:rsidRPr="00BA5203">
        <w:rPr>
          <w:sz w:val="24"/>
          <w:szCs w:val="24"/>
        </w:rPr>
        <w:t>irigenziale ed è utilizzabile nel medesimo periodo per sostituire persone che risultino non idonee alle prove, che rinuncino all’assunzione o per le quali sia intervenuta la risoluzione del rapporto</w:t>
      </w:r>
      <w:r w:rsidR="008C4DA9">
        <w:rPr>
          <w:sz w:val="24"/>
          <w:szCs w:val="24"/>
        </w:rPr>
        <w:t>.</w:t>
      </w:r>
    </w:p>
    <w:p w14:paraId="6BB1B1A0" w14:textId="77777777" w:rsidR="008C4DA9" w:rsidRPr="00BA5203" w:rsidRDefault="008C4DA9" w:rsidP="00BA7582">
      <w:pPr>
        <w:jc w:val="both"/>
        <w:rPr>
          <w:rFonts w:ascii="​sans-serif" w:hAnsi="​sans-serif"/>
          <w:color w:val="2A6496"/>
          <w:sz w:val="24"/>
          <w:szCs w:val="24"/>
          <w:u w:val="single"/>
          <w:bdr w:val="none" w:sz="0" w:space="0" w:color="auto" w:frame="1"/>
          <w:shd w:val="clear" w:color="auto" w:fill="FFFFFF"/>
        </w:rPr>
      </w:pPr>
    </w:p>
    <w:p w14:paraId="5C6AF4E6" w14:textId="6699CB64" w:rsidR="006F2D61" w:rsidRPr="00325DA1" w:rsidRDefault="008C4DA9" w:rsidP="00A855B4">
      <w:pPr>
        <w:jc w:val="both"/>
        <w:rPr>
          <w:sz w:val="24"/>
          <w:szCs w:val="24"/>
        </w:rPr>
      </w:pPr>
      <w:r w:rsidRPr="008C4DA9">
        <w:rPr>
          <w:sz w:val="24"/>
          <w:szCs w:val="24"/>
        </w:rPr>
        <w:lastRenderedPageBreak/>
        <w:t xml:space="preserve">Al fine di garantire massima celerità alle procedure di reclutamento di personale in periodi emergenziali o di comprovata urgenza e/o necessità, si precisa che la graduatoria può essere utilizzata, nei suoi 6 mesi di validità, qualora la medesima PA manifesti motivata necessità di coprire </w:t>
      </w:r>
      <w:r w:rsidR="00A72970">
        <w:rPr>
          <w:sz w:val="24"/>
          <w:szCs w:val="24"/>
        </w:rPr>
        <w:t xml:space="preserve">ulteriori </w:t>
      </w:r>
      <w:r w:rsidRPr="008C4DA9">
        <w:rPr>
          <w:sz w:val="24"/>
          <w:szCs w:val="24"/>
        </w:rPr>
        <w:t xml:space="preserve">posti della stessa qualifica (anche con caratteristiche diverse da quelle indicate nell’originaria occasione di lavoro,  es. durata del contratto, articolazione oraria, sede di lavoro) e limitatamente ad  assunzioni a Tempo </w:t>
      </w:r>
      <w:proofErr w:type="spellStart"/>
      <w:r w:rsidRPr="008C4DA9">
        <w:rPr>
          <w:sz w:val="24"/>
          <w:szCs w:val="24"/>
        </w:rPr>
        <w:t>Determinato.Si</w:t>
      </w:r>
      <w:proofErr w:type="spellEnd"/>
      <w:r w:rsidRPr="008C4DA9">
        <w:rPr>
          <w:sz w:val="24"/>
          <w:szCs w:val="24"/>
        </w:rPr>
        <w:t xml:space="preserve"> precisa che tale ulteriore utilizzo della graduatoria è consentito solo dopo piena copertura dei posti originariamente messi a bando.</w:t>
      </w:r>
      <w:r w:rsidR="00BA7582" w:rsidRPr="00BA7582">
        <w:rPr>
          <w:sz w:val="24"/>
          <w:szCs w:val="24"/>
        </w:rPr>
        <w:t xml:space="preserve"> </w:t>
      </w:r>
    </w:p>
    <w:p w14:paraId="4FF63A4E" w14:textId="77777777" w:rsidR="003001CA" w:rsidRPr="00376DF4" w:rsidRDefault="003001CA" w:rsidP="00CD06F3">
      <w:pPr>
        <w:widowControl w:val="0"/>
        <w:autoSpaceDE w:val="0"/>
        <w:autoSpaceDN w:val="0"/>
        <w:ind w:left="113"/>
        <w:outlineLvl w:val="0"/>
        <w:rPr>
          <w:rFonts w:eastAsia="Arial"/>
          <w:b/>
          <w:sz w:val="24"/>
          <w:szCs w:val="24"/>
          <w:lang w:eastAsia="ar-SA"/>
        </w:rPr>
      </w:pPr>
    </w:p>
    <w:p w14:paraId="3427B55A" w14:textId="77777777" w:rsidR="003001CA" w:rsidRDefault="003001CA" w:rsidP="003001CA">
      <w:pPr>
        <w:widowControl w:val="0"/>
        <w:autoSpaceDE w:val="0"/>
        <w:autoSpaceDN w:val="0"/>
        <w:ind w:left="113"/>
        <w:jc w:val="center"/>
        <w:outlineLvl w:val="0"/>
        <w:rPr>
          <w:rFonts w:eastAsia="Arial"/>
          <w:b/>
          <w:sz w:val="24"/>
          <w:szCs w:val="24"/>
          <w:lang w:eastAsia="ar-SA"/>
        </w:rPr>
      </w:pPr>
      <w:r w:rsidRPr="009271B6">
        <w:rPr>
          <w:rFonts w:eastAsia="Arial"/>
          <w:b/>
          <w:sz w:val="24"/>
          <w:szCs w:val="24"/>
          <w:lang w:eastAsia="ar-SA"/>
        </w:rPr>
        <w:t>ART. 8 - AVVIAMENTO A SELEZIONE DEI NOMINATIVI IN POSIZIONE UTILE</w:t>
      </w:r>
    </w:p>
    <w:p w14:paraId="72651090" w14:textId="77777777" w:rsidR="00182601" w:rsidRDefault="00182601" w:rsidP="003001CA">
      <w:pPr>
        <w:widowControl w:val="0"/>
        <w:autoSpaceDE w:val="0"/>
        <w:autoSpaceDN w:val="0"/>
        <w:ind w:left="113"/>
        <w:jc w:val="center"/>
        <w:outlineLvl w:val="0"/>
        <w:rPr>
          <w:rFonts w:eastAsia="Arial"/>
          <w:b/>
          <w:sz w:val="24"/>
          <w:szCs w:val="24"/>
          <w:lang w:eastAsia="ar-SA"/>
        </w:rPr>
      </w:pPr>
    </w:p>
    <w:p w14:paraId="2A396078" w14:textId="0371D208" w:rsidR="00182601" w:rsidRPr="007D4F6D" w:rsidRDefault="00DA5F07" w:rsidP="00DA5F07">
      <w:pPr>
        <w:jc w:val="both"/>
        <w:rPr>
          <w:sz w:val="24"/>
          <w:szCs w:val="24"/>
        </w:rPr>
      </w:pPr>
      <w:r w:rsidRPr="00671AA7">
        <w:rPr>
          <w:i/>
          <w:iCs/>
          <w:sz w:val="24"/>
          <w:szCs w:val="24"/>
        </w:rPr>
        <w:t>Il CPI</w:t>
      </w:r>
      <w:r w:rsidR="00695DBC">
        <w:rPr>
          <w:i/>
          <w:iCs/>
          <w:sz w:val="24"/>
          <w:szCs w:val="24"/>
        </w:rPr>
        <w:t xml:space="preserve"> di</w:t>
      </w:r>
      <w:proofErr w:type="gramStart"/>
      <w:r w:rsidR="00695DBC">
        <w:rPr>
          <w:i/>
          <w:iCs/>
          <w:sz w:val="24"/>
          <w:szCs w:val="24"/>
        </w:rPr>
        <w:t>…….</w:t>
      </w:r>
      <w:proofErr w:type="gramEnd"/>
      <w:r w:rsidRPr="00671AA7">
        <w:rPr>
          <w:i/>
          <w:iCs/>
          <w:sz w:val="24"/>
          <w:szCs w:val="24"/>
        </w:rPr>
        <w:t>/ Ufficio di coordinamento</w:t>
      </w:r>
      <w:r w:rsidRPr="00DA5F07">
        <w:rPr>
          <w:sz w:val="24"/>
          <w:szCs w:val="24"/>
        </w:rPr>
        <w:t xml:space="preserve"> </w:t>
      </w:r>
      <w:r>
        <w:rPr>
          <w:sz w:val="24"/>
          <w:szCs w:val="24"/>
        </w:rPr>
        <w:t xml:space="preserve">provvederà </w:t>
      </w:r>
      <w:r w:rsidRPr="00102B39">
        <w:rPr>
          <w:sz w:val="24"/>
          <w:szCs w:val="24"/>
        </w:rPr>
        <w:t xml:space="preserve">a segnalare all'ente richiedente i candidati risultanti in posizione utile per la prevista prova </w:t>
      </w:r>
      <w:r w:rsidR="007D4F6D">
        <w:rPr>
          <w:sz w:val="24"/>
          <w:szCs w:val="24"/>
        </w:rPr>
        <w:t>di idoneità</w:t>
      </w:r>
      <w:r>
        <w:rPr>
          <w:sz w:val="24"/>
          <w:szCs w:val="24"/>
        </w:rPr>
        <w:t xml:space="preserve"> (</w:t>
      </w:r>
      <w:r w:rsidRPr="00102B39">
        <w:rPr>
          <w:sz w:val="24"/>
          <w:szCs w:val="24"/>
        </w:rPr>
        <w:t>di competenza dell'Ente richiedente</w:t>
      </w:r>
      <w:r>
        <w:rPr>
          <w:sz w:val="24"/>
          <w:szCs w:val="24"/>
        </w:rPr>
        <w:t>)</w:t>
      </w:r>
      <w:r w:rsidRPr="00DA5F07">
        <w:rPr>
          <w:sz w:val="24"/>
          <w:szCs w:val="24"/>
        </w:rPr>
        <w:t xml:space="preserve"> entro 5 giorni dalla data di approvazione della graduatoria definitiva</w:t>
      </w:r>
      <w:r>
        <w:rPr>
          <w:sz w:val="24"/>
          <w:szCs w:val="24"/>
        </w:rPr>
        <w:t>. I</w:t>
      </w:r>
      <w:r w:rsidR="004176CD" w:rsidRPr="004176CD">
        <w:rPr>
          <w:sz w:val="24"/>
          <w:szCs w:val="24"/>
        </w:rPr>
        <w:t xml:space="preserve"> candidati, utilmente valutati e secondo l’ordine </w:t>
      </w:r>
      <w:r w:rsidR="004176CD" w:rsidRPr="007D4F6D">
        <w:rPr>
          <w:sz w:val="24"/>
          <w:szCs w:val="24"/>
        </w:rPr>
        <w:t xml:space="preserve">di punteggio, saranno avviati a selezione in numero pari per le chiamate a Tempo Determinato e in numero doppio per le chiamate a tempo Indeterminato. </w:t>
      </w:r>
    </w:p>
    <w:p w14:paraId="641A20BC" w14:textId="281EDF41" w:rsidR="008535CF" w:rsidRPr="007D4F6D" w:rsidRDefault="00182601" w:rsidP="008535CF">
      <w:pPr>
        <w:tabs>
          <w:tab w:val="left" w:pos="2118"/>
        </w:tabs>
        <w:jc w:val="both"/>
        <w:rPr>
          <w:sz w:val="24"/>
          <w:szCs w:val="24"/>
        </w:rPr>
      </w:pPr>
      <w:r w:rsidRPr="007D4F6D">
        <w:rPr>
          <w:sz w:val="24"/>
          <w:szCs w:val="24"/>
        </w:rPr>
        <w:t xml:space="preserve">Per la comunicazione all’Ente richiedente si utilizzerà apposita nota contenente i dati di contatto del </w:t>
      </w:r>
      <w:r w:rsidR="00E94F8C" w:rsidRPr="007D4F6D">
        <w:rPr>
          <w:sz w:val="24"/>
          <w:szCs w:val="24"/>
        </w:rPr>
        <w:t>candidato</w:t>
      </w:r>
      <w:r w:rsidRPr="007D4F6D">
        <w:rPr>
          <w:sz w:val="24"/>
          <w:szCs w:val="24"/>
        </w:rPr>
        <w:t xml:space="preserve"> da avviare a selezione </w:t>
      </w:r>
      <w:r w:rsidR="00507AFF" w:rsidRPr="007D4F6D">
        <w:rPr>
          <w:sz w:val="24"/>
          <w:szCs w:val="24"/>
        </w:rPr>
        <w:t>(Nome, Cognome, D</w:t>
      </w:r>
      <w:r w:rsidRPr="007D4F6D">
        <w:rPr>
          <w:sz w:val="24"/>
          <w:szCs w:val="24"/>
        </w:rPr>
        <w:t>ata di nascita</w:t>
      </w:r>
      <w:r w:rsidR="00533655" w:rsidRPr="007D4F6D">
        <w:rPr>
          <w:sz w:val="24"/>
          <w:szCs w:val="24"/>
        </w:rPr>
        <w:t xml:space="preserve">, </w:t>
      </w:r>
      <w:r w:rsidR="00507AFF" w:rsidRPr="007D4F6D">
        <w:rPr>
          <w:sz w:val="24"/>
          <w:szCs w:val="24"/>
        </w:rPr>
        <w:t>I</w:t>
      </w:r>
      <w:r w:rsidRPr="007D4F6D">
        <w:rPr>
          <w:sz w:val="24"/>
          <w:szCs w:val="24"/>
        </w:rPr>
        <w:t>ndirizzo</w:t>
      </w:r>
      <w:r w:rsidR="00507AFF" w:rsidRPr="007D4F6D">
        <w:rPr>
          <w:sz w:val="24"/>
          <w:szCs w:val="24"/>
        </w:rPr>
        <w:t xml:space="preserve"> di R</w:t>
      </w:r>
      <w:r w:rsidR="00533655" w:rsidRPr="007D4F6D">
        <w:rPr>
          <w:sz w:val="24"/>
          <w:szCs w:val="24"/>
        </w:rPr>
        <w:t>esidenza</w:t>
      </w:r>
      <w:r w:rsidR="004F37FA" w:rsidRPr="007D4F6D">
        <w:rPr>
          <w:sz w:val="24"/>
          <w:szCs w:val="24"/>
        </w:rPr>
        <w:t>/Domicilio</w:t>
      </w:r>
      <w:r w:rsidRPr="007D4F6D">
        <w:rPr>
          <w:sz w:val="24"/>
          <w:szCs w:val="24"/>
        </w:rPr>
        <w:t>,</w:t>
      </w:r>
      <w:r w:rsidR="00533655" w:rsidRPr="007D4F6D">
        <w:rPr>
          <w:sz w:val="24"/>
          <w:szCs w:val="24"/>
        </w:rPr>
        <w:t xml:space="preserve"> </w:t>
      </w:r>
      <w:r w:rsidR="00507AFF" w:rsidRPr="007D4F6D">
        <w:rPr>
          <w:sz w:val="24"/>
          <w:szCs w:val="24"/>
        </w:rPr>
        <w:t xml:space="preserve">n. di </w:t>
      </w:r>
      <w:r w:rsidR="00A71470" w:rsidRPr="007D4F6D">
        <w:rPr>
          <w:sz w:val="24"/>
          <w:szCs w:val="24"/>
        </w:rPr>
        <w:t>T</w:t>
      </w:r>
      <w:r w:rsidR="00507AFF" w:rsidRPr="007D4F6D">
        <w:rPr>
          <w:sz w:val="24"/>
          <w:szCs w:val="24"/>
        </w:rPr>
        <w:t>elefono</w:t>
      </w:r>
      <w:r w:rsidR="00A71470" w:rsidRPr="007D4F6D">
        <w:rPr>
          <w:sz w:val="24"/>
          <w:szCs w:val="24"/>
        </w:rPr>
        <w:t>,</w:t>
      </w:r>
      <w:r w:rsidR="00507AFF" w:rsidRPr="007D4F6D">
        <w:rPr>
          <w:sz w:val="24"/>
          <w:szCs w:val="24"/>
        </w:rPr>
        <w:t xml:space="preserve"> indirizzo </w:t>
      </w:r>
      <w:r w:rsidR="00A71470" w:rsidRPr="007D4F6D">
        <w:rPr>
          <w:sz w:val="24"/>
          <w:szCs w:val="24"/>
        </w:rPr>
        <w:t>E</w:t>
      </w:r>
      <w:r w:rsidR="00507AFF" w:rsidRPr="007D4F6D">
        <w:rPr>
          <w:sz w:val="24"/>
          <w:szCs w:val="24"/>
        </w:rPr>
        <w:t>-m</w:t>
      </w:r>
      <w:r w:rsidRPr="007D4F6D">
        <w:rPr>
          <w:sz w:val="24"/>
          <w:szCs w:val="24"/>
        </w:rPr>
        <w:t xml:space="preserve">ail). </w:t>
      </w:r>
      <w:r w:rsidR="008535CF" w:rsidRPr="007D4F6D">
        <w:rPr>
          <w:sz w:val="24"/>
          <w:szCs w:val="24"/>
        </w:rPr>
        <w:t>Al riguardo</w:t>
      </w:r>
      <w:r w:rsidR="00E670B7" w:rsidRPr="007D4F6D">
        <w:rPr>
          <w:sz w:val="24"/>
          <w:szCs w:val="24"/>
        </w:rPr>
        <w:t xml:space="preserve"> si informa che</w:t>
      </w:r>
      <w:r w:rsidR="008535CF" w:rsidRPr="007D4F6D">
        <w:rPr>
          <w:sz w:val="24"/>
          <w:szCs w:val="24"/>
        </w:rPr>
        <w:t xml:space="preserve"> la Regione Marche non è responsabile </w:t>
      </w:r>
      <w:r w:rsidR="007D4F6D" w:rsidRPr="007D4F6D">
        <w:rPr>
          <w:sz w:val="24"/>
          <w:szCs w:val="24"/>
        </w:rPr>
        <w:t xml:space="preserve">nei confronti di </w:t>
      </w:r>
      <w:r w:rsidR="008535CF" w:rsidRPr="007D4F6D">
        <w:rPr>
          <w:sz w:val="24"/>
          <w:szCs w:val="24"/>
        </w:rPr>
        <w:t>inesatte o incomplete dichiarazioni da parte del candidato circa i propri recapiti (al momento della compilazione d</w:t>
      </w:r>
      <w:r w:rsidR="00E670B7" w:rsidRPr="007D4F6D">
        <w:rPr>
          <w:sz w:val="24"/>
          <w:szCs w:val="24"/>
        </w:rPr>
        <w:t>ella domanda</w:t>
      </w:r>
      <w:r w:rsidR="008535CF" w:rsidRPr="007D4F6D">
        <w:rPr>
          <w:sz w:val="24"/>
          <w:szCs w:val="24"/>
        </w:rPr>
        <w:t xml:space="preserve"> il sistema informatico richiede al candidato di compilare/aggiornare i propri dati personali), oppure da mancata o tardiva comunicazione del cambiamento degli stessi, rispetto a quello indicato nella domanda. </w:t>
      </w:r>
    </w:p>
    <w:p w14:paraId="48C49738" w14:textId="35D04AAB" w:rsidR="008535CF" w:rsidRDefault="00182601" w:rsidP="00182601">
      <w:pPr>
        <w:tabs>
          <w:tab w:val="left" w:pos="2118"/>
        </w:tabs>
        <w:jc w:val="both"/>
        <w:rPr>
          <w:sz w:val="24"/>
          <w:szCs w:val="24"/>
        </w:rPr>
      </w:pPr>
      <w:r w:rsidRPr="007D4F6D">
        <w:rPr>
          <w:sz w:val="24"/>
          <w:szCs w:val="24"/>
        </w:rPr>
        <w:t>Qualora un candidato avviato a selezione non risultasse idoneo</w:t>
      </w:r>
      <w:r w:rsidR="00DA5F07" w:rsidRPr="007D4F6D">
        <w:rPr>
          <w:sz w:val="24"/>
          <w:szCs w:val="24"/>
        </w:rPr>
        <w:t xml:space="preserve"> </w:t>
      </w:r>
      <w:r w:rsidR="004D3FD3" w:rsidRPr="007D4F6D">
        <w:rPr>
          <w:sz w:val="24"/>
          <w:szCs w:val="24"/>
        </w:rPr>
        <w:t xml:space="preserve">alla prova </w:t>
      </w:r>
      <w:r w:rsidR="00DA5F07" w:rsidRPr="007D4F6D">
        <w:rPr>
          <w:sz w:val="24"/>
          <w:szCs w:val="24"/>
        </w:rPr>
        <w:t>o non si presenti alla stessa</w:t>
      </w:r>
      <w:r w:rsidRPr="007D4F6D">
        <w:rPr>
          <w:sz w:val="24"/>
          <w:szCs w:val="24"/>
        </w:rPr>
        <w:t>, il medesimo ufficio comunicherà</w:t>
      </w:r>
      <w:r w:rsidR="00DA5F07" w:rsidRPr="007D4F6D">
        <w:rPr>
          <w:sz w:val="24"/>
          <w:szCs w:val="24"/>
        </w:rPr>
        <w:t>, entro 5 giorni</w:t>
      </w:r>
      <w:r w:rsidR="00DA5F07" w:rsidRPr="00DA5F07">
        <w:rPr>
          <w:sz w:val="24"/>
          <w:szCs w:val="24"/>
        </w:rPr>
        <w:t xml:space="preserve"> dalla richiesta di ulteriori nominativi</w:t>
      </w:r>
      <w:r w:rsidR="00DA5F07">
        <w:rPr>
          <w:sz w:val="24"/>
          <w:szCs w:val="24"/>
        </w:rPr>
        <w:t>,</w:t>
      </w:r>
      <w:r w:rsidRPr="00102B39">
        <w:rPr>
          <w:sz w:val="24"/>
          <w:szCs w:val="24"/>
        </w:rPr>
        <w:t xml:space="preserve"> i </w:t>
      </w:r>
      <w:r w:rsidR="00DA5F07">
        <w:rPr>
          <w:sz w:val="24"/>
          <w:szCs w:val="24"/>
        </w:rPr>
        <w:t>dati</w:t>
      </w:r>
      <w:r w:rsidRPr="00102B39">
        <w:rPr>
          <w:sz w:val="24"/>
          <w:szCs w:val="24"/>
        </w:rPr>
        <w:t xml:space="preserve"> dei candidati successivi</w:t>
      </w:r>
      <w:r w:rsidRPr="00CF1768">
        <w:rPr>
          <w:sz w:val="24"/>
          <w:szCs w:val="24"/>
        </w:rPr>
        <w:t>,</w:t>
      </w:r>
      <w:bookmarkStart w:id="1" w:name="_Hlk71889426"/>
      <w:r w:rsidR="00DA5F07" w:rsidRPr="00DA5F07">
        <w:rPr>
          <w:sz w:val="24"/>
          <w:szCs w:val="24"/>
        </w:rPr>
        <w:t xml:space="preserve"> </w:t>
      </w:r>
      <w:r w:rsidRPr="00404470">
        <w:rPr>
          <w:sz w:val="24"/>
          <w:szCs w:val="24"/>
        </w:rPr>
        <w:t>fino all'inserimento lavorativo o all'esaurimento della validità della graduatoria</w:t>
      </w:r>
      <w:r w:rsidR="001126B5">
        <w:rPr>
          <w:sz w:val="24"/>
          <w:szCs w:val="24"/>
        </w:rPr>
        <w:t>.</w:t>
      </w:r>
    </w:p>
    <w:bookmarkEnd w:id="1"/>
    <w:p w14:paraId="45EBB2C9" w14:textId="46BE554D" w:rsidR="00CF6D65" w:rsidRPr="00846C42" w:rsidRDefault="00CF6D65" w:rsidP="00CF6D65">
      <w:pPr>
        <w:jc w:val="both"/>
        <w:rPr>
          <w:sz w:val="24"/>
          <w:szCs w:val="24"/>
        </w:rPr>
      </w:pPr>
      <w:r w:rsidRPr="00846C42">
        <w:rPr>
          <w:sz w:val="24"/>
          <w:szCs w:val="24"/>
        </w:rPr>
        <w:t>Ai sensi dell’art. 27 del DPR 487/94, gli Enti assumenti, entro 10 giorni dalla ricezione della comunicazione di avviamento, effettuano la convocazione dei candidati per la prova di idoneità. Successivamente, entro 10 giorni dalla citata prova, comunica</w:t>
      </w:r>
      <w:r w:rsidR="001E2C07">
        <w:rPr>
          <w:sz w:val="24"/>
          <w:szCs w:val="24"/>
        </w:rPr>
        <w:t>no</w:t>
      </w:r>
      <w:r w:rsidRPr="00846C42">
        <w:rPr>
          <w:sz w:val="24"/>
          <w:szCs w:val="24"/>
        </w:rPr>
        <w:t xml:space="preserve"> al</w:t>
      </w:r>
      <w:r w:rsidRPr="001E2C07">
        <w:rPr>
          <w:i/>
          <w:iCs/>
          <w:sz w:val="24"/>
          <w:szCs w:val="24"/>
        </w:rPr>
        <w:t xml:space="preserve"> CPI (o al sevizio regionale)</w:t>
      </w:r>
      <w:r w:rsidRPr="00846C42">
        <w:rPr>
          <w:sz w:val="24"/>
          <w:szCs w:val="24"/>
        </w:rPr>
        <w:t xml:space="preserve"> l’esito della selezione. Nel caso in cui non venissero rispettati i termini di cui sopra </w:t>
      </w:r>
      <w:r w:rsidRPr="007D4F6D">
        <w:rPr>
          <w:i/>
          <w:iCs/>
          <w:sz w:val="24"/>
          <w:szCs w:val="24"/>
          <w:highlight w:val="green"/>
        </w:rPr>
        <w:t>il Centro per l’impiego</w:t>
      </w:r>
      <w:r w:rsidR="001126B5" w:rsidRPr="007D4F6D">
        <w:rPr>
          <w:i/>
          <w:iCs/>
          <w:sz w:val="24"/>
          <w:szCs w:val="24"/>
          <w:highlight w:val="green"/>
        </w:rPr>
        <w:t>/ L’ufficio di coordinamento</w:t>
      </w:r>
      <w:r w:rsidRPr="00846C42">
        <w:rPr>
          <w:sz w:val="24"/>
          <w:szCs w:val="24"/>
        </w:rPr>
        <w:t xml:space="preserve"> provvede a sollecitare l'ente. </w:t>
      </w:r>
    </w:p>
    <w:p w14:paraId="4FFF7A21" w14:textId="77777777" w:rsidR="00A72970" w:rsidRDefault="00A72970" w:rsidP="00CF6D65">
      <w:pPr>
        <w:jc w:val="both"/>
        <w:rPr>
          <w:sz w:val="24"/>
          <w:szCs w:val="24"/>
        </w:rPr>
      </w:pPr>
    </w:p>
    <w:p w14:paraId="56BCD898" w14:textId="05F3FD37" w:rsidR="00CF6D65" w:rsidRPr="009F0FFF" w:rsidRDefault="00CF6D65" w:rsidP="00CF6D65">
      <w:pPr>
        <w:jc w:val="both"/>
        <w:rPr>
          <w:sz w:val="24"/>
          <w:szCs w:val="24"/>
        </w:rPr>
      </w:pPr>
      <w:r w:rsidRPr="009F0FFF">
        <w:rPr>
          <w:sz w:val="24"/>
          <w:szCs w:val="24"/>
        </w:rPr>
        <w:t xml:space="preserve">Al fine dell’applicazione dell’interdizione </w:t>
      </w:r>
      <w:r w:rsidR="007D4F6D">
        <w:rPr>
          <w:sz w:val="24"/>
          <w:szCs w:val="24"/>
        </w:rPr>
        <w:t xml:space="preserve">per successivi </w:t>
      </w:r>
      <w:r w:rsidRPr="009F0FFF">
        <w:rPr>
          <w:sz w:val="24"/>
          <w:szCs w:val="24"/>
        </w:rPr>
        <w:t>avviament</w:t>
      </w:r>
      <w:r w:rsidR="007D4F6D">
        <w:rPr>
          <w:sz w:val="24"/>
          <w:szCs w:val="24"/>
        </w:rPr>
        <w:t>i</w:t>
      </w:r>
      <w:r w:rsidRPr="009F0FFF">
        <w:rPr>
          <w:sz w:val="24"/>
          <w:szCs w:val="24"/>
        </w:rPr>
        <w:t xml:space="preserve"> alle procedure di </w:t>
      </w:r>
      <w:r w:rsidRPr="00091563">
        <w:rPr>
          <w:sz w:val="24"/>
          <w:szCs w:val="24"/>
        </w:rPr>
        <w:t>selezione, l</w:t>
      </w:r>
      <w:r w:rsidRPr="009F0FFF">
        <w:rPr>
          <w:sz w:val="24"/>
          <w:szCs w:val="24"/>
        </w:rPr>
        <w:t>’ente assumente dovrà specificare nella comunicazione di esito delle prove di idoneità, anche i nominativi dei candidati che non si siano presentati alla selezione, allegando eventuali giustificativi prodotti dai diretti interessati.</w:t>
      </w:r>
    </w:p>
    <w:p w14:paraId="4B17DD24" w14:textId="77777777" w:rsidR="006D488B" w:rsidRDefault="00CF6D65" w:rsidP="00CF6D65">
      <w:pPr>
        <w:jc w:val="both"/>
        <w:rPr>
          <w:sz w:val="24"/>
          <w:szCs w:val="24"/>
        </w:rPr>
      </w:pPr>
      <w:r w:rsidRPr="009F0FFF">
        <w:rPr>
          <w:sz w:val="24"/>
          <w:szCs w:val="24"/>
        </w:rPr>
        <w:t>L’ente assumente è tenuto a fornire analoga comunicazione in relazione anche a quei candidati che, pur avendo superato la prova di idoneità, non procedano alla stipula del contratto di lavoro</w:t>
      </w:r>
      <w:r w:rsidR="00966569">
        <w:rPr>
          <w:sz w:val="24"/>
          <w:szCs w:val="24"/>
        </w:rPr>
        <w:t xml:space="preserve"> senza giustificato motivo</w:t>
      </w:r>
      <w:r w:rsidRPr="009F0FFF">
        <w:rPr>
          <w:sz w:val="24"/>
          <w:szCs w:val="24"/>
        </w:rPr>
        <w:t>.</w:t>
      </w:r>
      <w:r w:rsidR="00A72970">
        <w:rPr>
          <w:sz w:val="24"/>
          <w:szCs w:val="24"/>
        </w:rPr>
        <w:t xml:space="preserve"> </w:t>
      </w:r>
    </w:p>
    <w:p w14:paraId="38D9232E" w14:textId="5522A301" w:rsidR="00434C3F" w:rsidRPr="00434C3F" w:rsidRDefault="00CF6D65" w:rsidP="00434C3F">
      <w:pPr>
        <w:jc w:val="both"/>
        <w:rPr>
          <w:sz w:val="24"/>
          <w:szCs w:val="24"/>
        </w:rPr>
      </w:pPr>
      <w:r w:rsidRPr="00502127">
        <w:rPr>
          <w:sz w:val="24"/>
          <w:szCs w:val="24"/>
        </w:rPr>
        <w:t>Non comporta interdizione la mancata presentazione a prova di idoneità, o la mancata stipula del contratto</w:t>
      </w:r>
      <w:r w:rsidR="0089645F">
        <w:rPr>
          <w:sz w:val="24"/>
          <w:szCs w:val="24"/>
        </w:rPr>
        <w:t xml:space="preserve"> lavoro, relative ad avviamenti</w:t>
      </w:r>
      <w:r w:rsidRPr="00502127">
        <w:rPr>
          <w:sz w:val="24"/>
          <w:szCs w:val="24"/>
        </w:rPr>
        <w:t xml:space="preserve"> disposti a seguito di </w:t>
      </w:r>
      <w:r w:rsidR="00A72970">
        <w:rPr>
          <w:sz w:val="24"/>
          <w:szCs w:val="24"/>
        </w:rPr>
        <w:t xml:space="preserve">ulteriore </w:t>
      </w:r>
      <w:r w:rsidRPr="00502127">
        <w:rPr>
          <w:sz w:val="24"/>
          <w:szCs w:val="24"/>
        </w:rPr>
        <w:t>utilizzo di graduatorie già esistenti in periodi emergenziali o di comprovata urgenza</w:t>
      </w:r>
      <w:r w:rsidR="00434C3F">
        <w:rPr>
          <w:sz w:val="24"/>
          <w:szCs w:val="24"/>
        </w:rPr>
        <w:t xml:space="preserve"> (</w:t>
      </w:r>
      <w:r w:rsidR="00434C3F" w:rsidRPr="00434C3F">
        <w:rPr>
          <w:sz w:val="24"/>
          <w:szCs w:val="24"/>
        </w:rPr>
        <w:t xml:space="preserve">La logica è quella di tutelare chi ha partecipato ad un bando a certe condizioni che poi vengono stravolte </w:t>
      </w:r>
      <w:r w:rsidR="00434C3F">
        <w:rPr>
          <w:sz w:val="24"/>
          <w:szCs w:val="24"/>
        </w:rPr>
        <w:t>a causa della motivata necessità</w:t>
      </w:r>
      <w:r w:rsidR="00434C3F" w:rsidRPr="00434C3F">
        <w:rPr>
          <w:sz w:val="24"/>
          <w:szCs w:val="24"/>
        </w:rPr>
        <w:t xml:space="preserve"> dell’Ente</w:t>
      </w:r>
      <w:r w:rsidR="00434C3F">
        <w:rPr>
          <w:sz w:val="24"/>
          <w:szCs w:val="24"/>
        </w:rPr>
        <w:t>)</w:t>
      </w:r>
      <w:r w:rsidR="00434C3F" w:rsidRPr="00434C3F">
        <w:rPr>
          <w:sz w:val="24"/>
          <w:szCs w:val="24"/>
        </w:rPr>
        <w:t xml:space="preserve">. </w:t>
      </w:r>
    </w:p>
    <w:p w14:paraId="340FCAA0" w14:textId="17D6A14A" w:rsidR="00CF6D65" w:rsidRPr="009F0FFF" w:rsidRDefault="00CF6D65" w:rsidP="00CF6D65">
      <w:pPr>
        <w:jc w:val="both"/>
        <w:rPr>
          <w:sz w:val="24"/>
          <w:szCs w:val="24"/>
        </w:rPr>
      </w:pPr>
      <w:r w:rsidRPr="00502127">
        <w:rPr>
          <w:sz w:val="24"/>
          <w:szCs w:val="24"/>
        </w:rPr>
        <w:t>.</w:t>
      </w:r>
    </w:p>
    <w:p w14:paraId="71244C9E" w14:textId="1C15D458" w:rsidR="00966569" w:rsidRDefault="00CF6D65" w:rsidP="00CF6D65">
      <w:pPr>
        <w:jc w:val="both"/>
        <w:rPr>
          <w:sz w:val="24"/>
          <w:szCs w:val="24"/>
        </w:rPr>
      </w:pPr>
      <w:r w:rsidRPr="0089645F">
        <w:rPr>
          <w:i/>
          <w:sz w:val="24"/>
          <w:szCs w:val="24"/>
        </w:rPr>
        <w:t xml:space="preserve">Il </w:t>
      </w:r>
      <w:r w:rsidRPr="007D4F6D">
        <w:rPr>
          <w:i/>
          <w:sz w:val="24"/>
          <w:szCs w:val="24"/>
          <w:highlight w:val="green"/>
        </w:rPr>
        <w:t>CPI</w:t>
      </w:r>
      <w:r w:rsidR="0089645F" w:rsidRPr="007D4F6D">
        <w:rPr>
          <w:i/>
          <w:sz w:val="24"/>
          <w:szCs w:val="24"/>
          <w:highlight w:val="green"/>
        </w:rPr>
        <w:t xml:space="preserve"> </w:t>
      </w:r>
      <w:proofErr w:type="gramStart"/>
      <w:r w:rsidR="0089645F" w:rsidRPr="007D4F6D">
        <w:rPr>
          <w:i/>
          <w:sz w:val="24"/>
          <w:szCs w:val="24"/>
          <w:highlight w:val="green"/>
        </w:rPr>
        <w:t>di….</w:t>
      </w:r>
      <w:proofErr w:type="gramEnd"/>
      <w:r w:rsidR="0089645F" w:rsidRPr="007D4F6D">
        <w:rPr>
          <w:i/>
          <w:sz w:val="24"/>
          <w:szCs w:val="24"/>
          <w:highlight w:val="green"/>
        </w:rPr>
        <w:t>.</w:t>
      </w:r>
      <w:r w:rsidRPr="007D4F6D">
        <w:rPr>
          <w:i/>
          <w:sz w:val="24"/>
          <w:szCs w:val="24"/>
          <w:highlight w:val="green"/>
        </w:rPr>
        <w:t xml:space="preserve"> (o il servizio regionale</w:t>
      </w:r>
      <w:r w:rsidRPr="0089645F">
        <w:rPr>
          <w:i/>
          <w:sz w:val="24"/>
          <w:szCs w:val="24"/>
        </w:rPr>
        <w:t>)</w:t>
      </w:r>
      <w:r w:rsidRPr="009F0FFF">
        <w:rPr>
          <w:sz w:val="24"/>
          <w:szCs w:val="24"/>
        </w:rPr>
        <w:t xml:space="preserve"> valuterà l’esistenza di giustificati motivi anche con riferimento ai criteri di cui alla Circolare del Ministero del Lavoro n. 39 del 04/03/2016</w:t>
      </w:r>
      <w:r>
        <w:rPr>
          <w:sz w:val="24"/>
          <w:szCs w:val="24"/>
        </w:rPr>
        <w:t>.</w:t>
      </w:r>
    </w:p>
    <w:p w14:paraId="3C3F6775" w14:textId="1819473F" w:rsidR="00966569" w:rsidRPr="00DA160F" w:rsidRDefault="00966569" w:rsidP="00CF6D65">
      <w:pPr>
        <w:jc w:val="both"/>
        <w:rPr>
          <w:sz w:val="24"/>
          <w:szCs w:val="24"/>
        </w:rPr>
      </w:pPr>
      <w:proofErr w:type="gramStart"/>
      <w:r w:rsidRPr="00DA160F">
        <w:rPr>
          <w:b/>
          <w:bCs/>
          <w:sz w:val="24"/>
          <w:szCs w:val="24"/>
        </w:rPr>
        <w:t>E’</w:t>
      </w:r>
      <w:proofErr w:type="gramEnd"/>
      <w:r w:rsidRPr="00DA160F">
        <w:rPr>
          <w:b/>
          <w:bCs/>
          <w:sz w:val="24"/>
          <w:szCs w:val="24"/>
        </w:rPr>
        <w:t xml:space="preserve"> </w:t>
      </w:r>
      <w:r w:rsidR="00A7074A" w:rsidRPr="00DA160F">
        <w:rPr>
          <w:b/>
          <w:bCs/>
          <w:sz w:val="24"/>
          <w:szCs w:val="24"/>
        </w:rPr>
        <w:t xml:space="preserve">pertanto </w:t>
      </w:r>
      <w:r w:rsidRPr="00DA160F">
        <w:rPr>
          <w:b/>
          <w:bCs/>
          <w:sz w:val="24"/>
          <w:szCs w:val="24"/>
        </w:rPr>
        <w:t>onere dell’interessato</w:t>
      </w:r>
      <w:r w:rsidR="00A7074A" w:rsidRPr="00DA160F">
        <w:rPr>
          <w:b/>
          <w:bCs/>
          <w:sz w:val="24"/>
          <w:szCs w:val="24"/>
        </w:rPr>
        <w:t xml:space="preserve">, al fine di evitare il provvedimento di interdizione, </w:t>
      </w:r>
      <w:r w:rsidRPr="00DA160F">
        <w:rPr>
          <w:b/>
          <w:bCs/>
          <w:sz w:val="24"/>
          <w:szCs w:val="24"/>
        </w:rPr>
        <w:t>fornire all’Ente assumente idonei giustificati</w:t>
      </w:r>
      <w:r w:rsidR="00383E18">
        <w:rPr>
          <w:b/>
          <w:bCs/>
          <w:sz w:val="24"/>
          <w:szCs w:val="24"/>
        </w:rPr>
        <w:t>vi</w:t>
      </w:r>
      <w:r w:rsidR="007D113D" w:rsidRPr="00DA160F">
        <w:rPr>
          <w:b/>
          <w:bCs/>
          <w:sz w:val="24"/>
          <w:szCs w:val="24"/>
        </w:rPr>
        <w:t>.</w:t>
      </w:r>
      <w:r w:rsidR="00A7074A" w:rsidRPr="00DA160F">
        <w:rPr>
          <w:b/>
          <w:bCs/>
          <w:sz w:val="24"/>
          <w:szCs w:val="24"/>
        </w:rPr>
        <w:t xml:space="preserve"> </w:t>
      </w:r>
    </w:p>
    <w:p w14:paraId="1538CE3E" w14:textId="08AD9867" w:rsidR="00B15592" w:rsidRPr="00383E18" w:rsidRDefault="00CF6D65" w:rsidP="007D5129">
      <w:pPr>
        <w:jc w:val="both"/>
        <w:rPr>
          <w:sz w:val="24"/>
          <w:szCs w:val="24"/>
        </w:rPr>
      </w:pPr>
      <w:r w:rsidRPr="00DA160F">
        <w:rPr>
          <w:sz w:val="24"/>
          <w:szCs w:val="24"/>
        </w:rPr>
        <w:t xml:space="preserve"> L’interdizione viene </w:t>
      </w:r>
      <w:r w:rsidR="00A11109" w:rsidRPr="00DA160F">
        <w:rPr>
          <w:sz w:val="24"/>
          <w:szCs w:val="24"/>
        </w:rPr>
        <w:t>not</w:t>
      </w:r>
      <w:r w:rsidRPr="00DA160F">
        <w:rPr>
          <w:sz w:val="24"/>
          <w:szCs w:val="24"/>
        </w:rPr>
        <w:t>ificata all’interessato mediante comunicazione personale, contestualmente</w:t>
      </w:r>
      <w:r w:rsidRPr="00F629A6">
        <w:rPr>
          <w:sz w:val="24"/>
          <w:szCs w:val="24"/>
        </w:rPr>
        <w:t xml:space="preserve"> trasmessa per conoscenza a tutti i CPI della </w:t>
      </w:r>
      <w:r w:rsidR="00ED15B9">
        <w:rPr>
          <w:sz w:val="24"/>
          <w:szCs w:val="24"/>
        </w:rPr>
        <w:t>Regione. Nello specifico</w:t>
      </w:r>
      <w:r w:rsidR="00383E18">
        <w:rPr>
          <w:sz w:val="24"/>
          <w:szCs w:val="24"/>
        </w:rPr>
        <w:t>, in relaz</w:t>
      </w:r>
      <w:r w:rsidR="00CB1DB4">
        <w:rPr>
          <w:sz w:val="24"/>
          <w:szCs w:val="24"/>
        </w:rPr>
        <w:t xml:space="preserve">ione alla tempistica di </w:t>
      </w:r>
      <w:r w:rsidR="00CB1DB4">
        <w:rPr>
          <w:sz w:val="24"/>
          <w:szCs w:val="24"/>
        </w:rPr>
        <w:lastRenderedPageBreak/>
        <w:t>emissione di</w:t>
      </w:r>
      <w:r w:rsidR="00383E18">
        <w:rPr>
          <w:sz w:val="24"/>
          <w:szCs w:val="24"/>
        </w:rPr>
        <w:t xml:space="preserve"> tale provvedimento, i</w:t>
      </w:r>
      <w:r w:rsidR="00CB1DB4">
        <w:rPr>
          <w:sz w:val="24"/>
          <w:szCs w:val="24"/>
        </w:rPr>
        <w:t xml:space="preserve"> candidati saranno</w:t>
      </w:r>
      <w:r w:rsidR="00ED15B9">
        <w:rPr>
          <w:sz w:val="24"/>
          <w:szCs w:val="24"/>
        </w:rPr>
        <w:t xml:space="preserve"> esclusi in sede di approvazione della graduatoria (</w:t>
      </w:r>
      <w:proofErr w:type="spellStart"/>
      <w:r w:rsidR="00ED15B9">
        <w:rPr>
          <w:sz w:val="24"/>
          <w:szCs w:val="24"/>
        </w:rPr>
        <w:t>cfr</w:t>
      </w:r>
      <w:proofErr w:type="spellEnd"/>
      <w:r w:rsidR="00ED15B9">
        <w:rPr>
          <w:sz w:val="24"/>
          <w:szCs w:val="24"/>
        </w:rPr>
        <w:t xml:space="preserve"> precedente art. 6)</w:t>
      </w:r>
      <w:r w:rsidR="00CB1DB4">
        <w:rPr>
          <w:sz w:val="24"/>
          <w:szCs w:val="24"/>
        </w:rPr>
        <w:t>,</w:t>
      </w:r>
      <w:r w:rsidR="00383E18">
        <w:rPr>
          <w:sz w:val="24"/>
          <w:szCs w:val="24"/>
        </w:rPr>
        <w:t xml:space="preserve"> ovvero</w:t>
      </w:r>
      <w:r w:rsidR="00444D47" w:rsidRPr="00444D47">
        <w:rPr>
          <w:sz w:val="24"/>
          <w:szCs w:val="24"/>
        </w:rPr>
        <w:t xml:space="preserve"> </w:t>
      </w:r>
      <w:r w:rsidR="00CB1DB4">
        <w:rPr>
          <w:sz w:val="24"/>
          <w:szCs w:val="24"/>
        </w:rPr>
        <w:t>non saranno</w:t>
      </w:r>
      <w:r w:rsidR="00444D47" w:rsidRPr="00444D47">
        <w:rPr>
          <w:sz w:val="24"/>
          <w:szCs w:val="24"/>
        </w:rPr>
        <w:t xml:space="preserve"> avviati a selezione</w:t>
      </w:r>
      <w:r w:rsidR="00CB1DB4">
        <w:rPr>
          <w:sz w:val="24"/>
          <w:szCs w:val="24"/>
        </w:rPr>
        <w:t xml:space="preserve"> </w:t>
      </w:r>
      <w:r w:rsidR="00444D47" w:rsidRPr="00444D47">
        <w:rPr>
          <w:sz w:val="24"/>
          <w:szCs w:val="24"/>
        </w:rPr>
        <w:t>anche se precedentemente collocati in posizione utile di graduatoria</w:t>
      </w:r>
      <w:r w:rsidR="00CB1DB4">
        <w:rPr>
          <w:sz w:val="24"/>
          <w:szCs w:val="24"/>
        </w:rPr>
        <w:t>.</w:t>
      </w:r>
    </w:p>
    <w:p w14:paraId="032CBDB9" w14:textId="77777777" w:rsidR="00966569" w:rsidRPr="00FD0B41" w:rsidRDefault="00966569" w:rsidP="00B15592">
      <w:pPr>
        <w:widowControl w:val="0"/>
        <w:autoSpaceDE w:val="0"/>
        <w:autoSpaceDN w:val="0"/>
        <w:jc w:val="both"/>
        <w:rPr>
          <w:sz w:val="24"/>
          <w:szCs w:val="24"/>
        </w:rPr>
      </w:pPr>
    </w:p>
    <w:p w14:paraId="1FB70B79" w14:textId="77777777" w:rsidR="003001CA" w:rsidRPr="009271B6" w:rsidRDefault="003001CA" w:rsidP="003001CA">
      <w:pPr>
        <w:widowControl w:val="0"/>
        <w:autoSpaceDE w:val="0"/>
        <w:autoSpaceDN w:val="0"/>
        <w:ind w:left="113"/>
        <w:jc w:val="center"/>
        <w:outlineLvl w:val="0"/>
        <w:rPr>
          <w:rFonts w:eastAsia="Arial"/>
          <w:b/>
          <w:sz w:val="24"/>
          <w:szCs w:val="24"/>
          <w:lang w:eastAsia="ar-SA"/>
        </w:rPr>
      </w:pPr>
      <w:r w:rsidRPr="009271B6">
        <w:rPr>
          <w:rFonts w:eastAsia="Arial"/>
          <w:b/>
          <w:sz w:val="24"/>
          <w:szCs w:val="24"/>
          <w:lang w:eastAsia="ar-SA"/>
        </w:rPr>
        <w:t>ART. 9 - INFORMATIVA SUL TRATTAMENTO DEI DATI PERSONALI</w:t>
      </w:r>
    </w:p>
    <w:p w14:paraId="4C3FEE3F" w14:textId="77777777" w:rsidR="003001CA" w:rsidRDefault="003001CA" w:rsidP="003001CA">
      <w:pPr>
        <w:widowControl w:val="0"/>
        <w:autoSpaceDE w:val="0"/>
        <w:autoSpaceDN w:val="0"/>
        <w:ind w:left="113"/>
        <w:jc w:val="center"/>
        <w:outlineLvl w:val="0"/>
        <w:rPr>
          <w:rFonts w:eastAsia="Arial"/>
          <w:b/>
          <w:sz w:val="24"/>
          <w:szCs w:val="24"/>
          <w:lang w:eastAsia="ar-SA"/>
        </w:rPr>
      </w:pPr>
      <w:r w:rsidRPr="009271B6">
        <w:rPr>
          <w:rFonts w:eastAsia="Arial"/>
          <w:b/>
          <w:sz w:val="24"/>
          <w:szCs w:val="24"/>
          <w:lang w:eastAsia="ar-SA"/>
        </w:rPr>
        <w:t xml:space="preserve">(ai sensi dell’art. 13, Regolamento 2016/679/UE - </w:t>
      </w:r>
      <w:r w:rsidRPr="0084280B">
        <w:rPr>
          <w:rFonts w:eastAsia="Arial"/>
          <w:b/>
          <w:sz w:val="24"/>
          <w:szCs w:val="24"/>
          <w:lang w:eastAsia="ar-SA"/>
        </w:rPr>
        <w:t>GDPR)</w:t>
      </w:r>
    </w:p>
    <w:p w14:paraId="4BA3C914" w14:textId="77777777" w:rsidR="00F16026" w:rsidRDefault="00F16026" w:rsidP="003001CA">
      <w:pPr>
        <w:widowControl w:val="0"/>
        <w:autoSpaceDE w:val="0"/>
        <w:autoSpaceDN w:val="0"/>
        <w:ind w:left="113"/>
        <w:jc w:val="center"/>
        <w:outlineLvl w:val="0"/>
        <w:rPr>
          <w:rFonts w:eastAsia="Arial"/>
          <w:b/>
          <w:sz w:val="24"/>
          <w:szCs w:val="24"/>
          <w:lang w:eastAsia="ar-SA"/>
        </w:rPr>
      </w:pPr>
    </w:p>
    <w:p w14:paraId="6565F2DC" w14:textId="77777777" w:rsidR="00182601" w:rsidRPr="00836180" w:rsidRDefault="00182601" w:rsidP="00182601">
      <w:pPr>
        <w:jc w:val="both"/>
        <w:rPr>
          <w:sz w:val="24"/>
          <w:szCs w:val="24"/>
        </w:rPr>
      </w:pPr>
      <w:r w:rsidRPr="00836180">
        <w:rPr>
          <w:sz w:val="24"/>
          <w:szCs w:val="24"/>
        </w:rPr>
        <w:t>La Regione Marche in conformità al Regolamento 2016/679/UE (</w:t>
      </w:r>
      <w:r w:rsidRPr="00836180">
        <w:rPr>
          <w:i/>
          <w:sz w:val="24"/>
          <w:szCs w:val="24"/>
        </w:rPr>
        <w:t xml:space="preserve">General Data </w:t>
      </w:r>
      <w:proofErr w:type="spellStart"/>
      <w:r w:rsidRPr="00836180">
        <w:rPr>
          <w:i/>
          <w:sz w:val="24"/>
          <w:szCs w:val="24"/>
        </w:rPr>
        <w:t>Protection</w:t>
      </w:r>
      <w:proofErr w:type="spellEnd"/>
      <w:r w:rsidRPr="00836180">
        <w:rPr>
          <w:i/>
          <w:sz w:val="24"/>
          <w:szCs w:val="24"/>
        </w:rPr>
        <w:t xml:space="preserve"> </w:t>
      </w:r>
      <w:proofErr w:type="spellStart"/>
      <w:r w:rsidRPr="00836180">
        <w:rPr>
          <w:i/>
          <w:sz w:val="24"/>
          <w:szCs w:val="24"/>
        </w:rPr>
        <w:t>Regulation</w:t>
      </w:r>
      <w:proofErr w:type="spellEnd"/>
      <w:r w:rsidRPr="00836180">
        <w:rPr>
          <w:sz w:val="24"/>
          <w:szCs w:val="24"/>
        </w:rPr>
        <w:t xml:space="preserve"> – GDPR) La informa sulle modalità di trattamento dei dati da Lei forniti.</w:t>
      </w:r>
    </w:p>
    <w:p w14:paraId="371F72CA" w14:textId="77777777" w:rsidR="00182601" w:rsidRPr="00836180" w:rsidRDefault="00182601" w:rsidP="00182601">
      <w:pPr>
        <w:jc w:val="both"/>
        <w:rPr>
          <w:sz w:val="24"/>
          <w:szCs w:val="24"/>
        </w:rPr>
      </w:pPr>
      <w:r w:rsidRPr="00836180">
        <w:rPr>
          <w:sz w:val="24"/>
          <w:szCs w:val="24"/>
        </w:rPr>
        <w:t>Il Titolare del trattamento è la Regione Marche - Giunta Regionale, con sede in via Gentile da Fabriano, 9 – 60125 Ancona.</w:t>
      </w:r>
    </w:p>
    <w:p w14:paraId="69C488F3" w14:textId="77777777" w:rsidR="00182601" w:rsidRPr="00836180" w:rsidRDefault="00182601" w:rsidP="00182601">
      <w:pPr>
        <w:jc w:val="both"/>
        <w:rPr>
          <w:sz w:val="24"/>
          <w:szCs w:val="24"/>
        </w:rPr>
      </w:pPr>
      <w:r w:rsidRPr="00836180">
        <w:rPr>
          <w:sz w:val="24"/>
          <w:szCs w:val="24"/>
        </w:rPr>
        <w:t>Il Responsabile della Protezione dei Dati ha sede in via Gentile da Fabriano, 9 – 60125 Ancona.</w:t>
      </w:r>
    </w:p>
    <w:p w14:paraId="33C6CD16" w14:textId="77777777" w:rsidR="00182601" w:rsidRDefault="00182601" w:rsidP="00182601">
      <w:pPr>
        <w:jc w:val="both"/>
        <w:rPr>
          <w:sz w:val="24"/>
          <w:szCs w:val="24"/>
        </w:rPr>
      </w:pPr>
      <w:r w:rsidRPr="00836180">
        <w:rPr>
          <w:sz w:val="24"/>
          <w:szCs w:val="24"/>
        </w:rPr>
        <w:t xml:space="preserve">La casella di posta elettronica, cui potrà indirizzare questioni relative ai trattamenti di dati che La riguardano, è: </w:t>
      </w:r>
      <w:hyperlink r:id="rId16" w:history="1">
        <w:r w:rsidRPr="00AC79E1">
          <w:rPr>
            <w:sz w:val="24"/>
            <w:szCs w:val="24"/>
          </w:rPr>
          <w:t>rpd@regione.marche.it</w:t>
        </w:r>
      </w:hyperlink>
      <w:r w:rsidRPr="00AC79E1">
        <w:rPr>
          <w:sz w:val="24"/>
          <w:szCs w:val="24"/>
        </w:rPr>
        <w:t xml:space="preserve"> </w:t>
      </w:r>
    </w:p>
    <w:p w14:paraId="6CB693AA" w14:textId="77777777" w:rsidR="00182601" w:rsidRDefault="00182601" w:rsidP="00182601">
      <w:pPr>
        <w:jc w:val="both"/>
        <w:rPr>
          <w:sz w:val="24"/>
          <w:szCs w:val="24"/>
        </w:rPr>
      </w:pPr>
      <w:r w:rsidRPr="00851743">
        <w:rPr>
          <w:sz w:val="24"/>
          <w:szCs w:val="24"/>
        </w:rPr>
        <w:t>Il Responsabile del trattamento dei dati è il Dirigente della P</w:t>
      </w:r>
      <w:r>
        <w:rPr>
          <w:sz w:val="24"/>
          <w:szCs w:val="24"/>
        </w:rPr>
        <w:t>.F. Dott. Stefano Raia</w:t>
      </w:r>
      <w:r w:rsidRPr="00851743">
        <w:rPr>
          <w:sz w:val="24"/>
          <w:szCs w:val="24"/>
        </w:rPr>
        <w:t xml:space="preserve">. I dati di contatto del Responsabile del trattamento sono email: </w:t>
      </w:r>
      <w:hyperlink r:id="rId17" w:history="1">
        <w:r w:rsidRPr="00AC79E1">
          <w:rPr>
            <w:rStyle w:val="Collegamentoipertestuale"/>
            <w:color w:val="auto"/>
            <w:sz w:val="24"/>
            <w:szCs w:val="24"/>
            <w:u w:val="none"/>
          </w:rPr>
          <w:t>stefano.raia@regione.marche.it</w:t>
        </w:r>
      </w:hyperlink>
      <w:r w:rsidRPr="00AC79E1">
        <w:rPr>
          <w:sz w:val="24"/>
          <w:szCs w:val="24"/>
        </w:rPr>
        <w:t>;</w:t>
      </w:r>
      <w:r w:rsidRPr="00851743">
        <w:rPr>
          <w:sz w:val="24"/>
          <w:szCs w:val="24"/>
        </w:rPr>
        <w:t xml:space="preserve"> </w:t>
      </w:r>
      <w:proofErr w:type="spellStart"/>
      <w:r w:rsidRPr="00851743">
        <w:rPr>
          <w:sz w:val="24"/>
          <w:szCs w:val="24"/>
        </w:rPr>
        <w:t>pec</w:t>
      </w:r>
      <w:proofErr w:type="spellEnd"/>
      <w:r w:rsidRPr="00851743">
        <w:rPr>
          <w:sz w:val="24"/>
          <w:szCs w:val="24"/>
        </w:rPr>
        <w:t xml:space="preserve">: </w:t>
      </w:r>
      <w:r>
        <w:rPr>
          <w:sz w:val="24"/>
          <w:szCs w:val="24"/>
        </w:rPr>
        <w:t>regione.marche.gestioneservizilavoro@emarche.it</w:t>
      </w:r>
      <w:r w:rsidRPr="00851743">
        <w:rPr>
          <w:sz w:val="24"/>
          <w:szCs w:val="24"/>
        </w:rPr>
        <w:t>;</w:t>
      </w:r>
    </w:p>
    <w:p w14:paraId="1BFBEF6C" w14:textId="77777777" w:rsidR="00182601" w:rsidRPr="00836180" w:rsidRDefault="00182601" w:rsidP="00182601">
      <w:pPr>
        <w:jc w:val="both"/>
        <w:rPr>
          <w:sz w:val="24"/>
          <w:szCs w:val="24"/>
        </w:rPr>
      </w:pPr>
      <w:r w:rsidRPr="00836180">
        <w:rPr>
          <w:sz w:val="24"/>
          <w:szCs w:val="24"/>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w:t>
      </w:r>
      <w:proofErr w:type="spellStart"/>
      <w:r w:rsidRPr="00836180">
        <w:rPr>
          <w:sz w:val="24"/>
          <w:szCs w:val="24"/>
        </w:rPr>
        <w:t>lett</w:t>
      </w:r>
      <w:proofErr w:type="spellEnd"/>
      <w:r w:rsidRPr="00836180">
        <w:rPr>
          <w:sz w:val="24"/>
          <w:szCs w:val="24"/>
        </w:rPr>
        <w:t xml:space="preserve">. c) del Regolamento 2016/679/UE, è prevista dalla L. n. 56/87 e dal D.P.R. n. 487/94. </w:t>
      </w:r>
    </w:p>
    <w:p w14:paraId="089ECB58" w14:textId="77777777" w:rsidR="00182601" w:rsidRPr="00836180" w:rsidRDefault="00182601" w:rsidP="00182601">
      <w:pPr>
        <w:jc w:val="both"/>
        <w:rPr>
          <w:sz w:val="24"/>
          <w:szCs w:val="24"/>
        </w:rPr>
      </w:pPr>
      <w:r w:rsidRPr="00836180">
        <w:rPr>
          <w:sz w:val="24"/>
          <w:szCs w:val="24"/>
        </w:rPr>
        <w:t xml:space="preserve">I dati raccolti potranno essere trattati inoltre a fini di archiviazione (protocollo e conservazione documentale) nonché, in forma aggregata, a fini statistici. </w:t>
      </w:r>
    </w:p>
    <w:p w14:paraId="3FB58D3E" w14:textId="77777777" w:rsidR="00182601" w:rsidRPr="00045299" w:rsidRDefault="00182601" w:rsidP="00182601">
      <w:pPr>
        <w:jc w:val="both"/>
        <w:rPr>
          <w:sz w:val="24"/>
          <w:szCs w:val="24"/>
        </w:rPr>
      </w:pPr>
      <w:r w:rsidRPr="00045299">
        <w:rPr>
          <w:sz w:val="24"/>
          <w:szCs w:val="24"/>
        </w:rPr>
        <w:t>Modalità di trattamento dei dati ai sensi del DPCM 27/12/1988 e dell’art. 25 del D.P.R. n. 487/1994:</w:t>
      </w:r>
    </w:p>
    <w:p w14:paraId="32F860A9" w14:textId="37EE6413" w:rsidR="00182601" w:rsidRPr="001B0574" w:rsidRDefault="00182601" w:rsidP="001B0574">
      <w:pPr>
        <w:pStyle w:val="Paragrafoelenco"/>
        <w:widowControl w:val="0"/>
        <w:numPr>
          <w:ilvl w:val="1"/>
          <w:numId w:val="2"/>
        </w:numPr>
        <w:tabs>
          <w:tab w:val="clear" w:pos="1080"/>
        </w:tabs>
        <w:autoSpaceDN w:val="0"/>
        <w:adjustRightInd w:val="0"/>
        <w:ind w:left="426"/>
        <w:contextualSpacing w:val="0"/>
        <w:jc w:val="both"/>
        <w:rPr>
          <w:sz w:val="24"/>
          <w:szCs w:val="24"/>
        </w:rPr>
      </w:pPr>
      <w:r w:rsidRPr="00045299">
        <w:rPr>
          <w:sz w:val="24"/>
          <w:szCs w:val="24"/>
        </w:rPr>
        <w:t xml:space="preserve">I dati dei candidati avviati a </w:t>
      </w:r>
      <w:r w:rsidR="00EF294D">
        <w:rPr>
          <w:sz w:val="24"/>
          <w:szCs w:val="24"/>
        </w:rPr>
        <w:t>selezione presso l’Ente</w:t>
      </w:r>
      <w:r w:rsidRPr="00045299">
        <w:rPr>
          <w:sz w:val="24"/>
          <w:szCs w:val="24"/>
        </w:rPr>
        <w:t xml:space="preserve"> saranno comunic</w:t>
      </w:r>
      <w:r w:rsidR="008A40A9" w:rsidRPr="00045299">
        <w:rPr>
          <w:sz w:val="24"/>
          <w:szCs w:val="24"/>
        </w:rPr>
        <w:t>ati all</w:t>
      </w:r>
      <w:r w:rsidR="001B0574">
        <w:rPr>
          <w:sz w:val="24"/>
          <w:szCs w:val="24"/>
        </w:rPr>
        <w:t xml:space="preserve">o stesso </w:t>
      </w:r>
      <w:r w:rsidR="001B0574" w:rsidRPr="007C780E">
        <w:rPr>
          <w:sz w:val="24"/>
          <w:szCs w:val="24"/>
        </w:rPr>
        <w:t xml:space="preserve">limitatamente ai dati </w:t>
      </w:r>
      <w:r w:rsidR="00EF294D">
        <w:rPr>
          <w:sz w:val="24"/>
          <w:szCs w:val="24"/>
        </w:rPr>
        <w:t xml:space="preserve">di identificazione e </w:t>
      </w:r>
      <w:r w:rsidR="001B0574" w:rsidRPr="007C780E">
        <w:rPr>
          <w:sz w:val="24"/>
          <w:szCs w:val="24"/>
        </w:rPr>
        <w:t>di contatto del lavoratore da avviare a selezione (Nome, Cognome, data di nascita, indirizzo, n. di telefono ed eventuale Mail).</w:t>
      </w:r>
    </w:p>
    <w:p w14:paraId="7DA104C3" w14:textId="411609AF" w:rsidR="00182601" w:rsidRPr="005C0F91" w:rsidRDefault="00182601" w:rsidP="00182601">
      <w:pPr>
        <w:pStyle w:val="Paragrafoelenco"/>
        <w:widowControl w:val="0"/>
        <w:numPr>
          <w:ilvl w:val="1"/>
          <w:numId w:val="2"/>
        </w:numPr>
        <w:tabs>
          <w:tab w:val="clear" w:pos="1080"/>
        </w:tabs>
        <w:autoSpaceDN w:val="0"/>
        <w:adjustRightInd w:val="0"/>
        <w:ind w:left="426"/>
        <w:contextualSpacing w:val="0"/>
        <w:jc w:val="both"/>
        <w:rPr>
          <w:sz w:val="24"/>
          <w:szCs w:val="24"/>
        </w:rPr>
      </w:pPr>
      <w:r w:rsidRPr="00045299">
        <w:rPr>
          <w:sz w:val="24"/>
          <w:szCs w:val="24"/>
        </w:rPr>
        <w:t>I dati contenuti nella graduatoria saranno diffusi, con l’omissione del nominativo</w:t>
      </w:r>
      <w:r w:rsidR="00167FFE">
        <w:rPr>
          <w:sz w:val="24"/>
          <w:szCs w:val="24"/>
        </w:rPr>
        <w:t xml:space="preserve"> e della</w:t>
      </w:r>
      <w:r w:rsidRPr="00045299">
        <w:rPr>
          <w:sz w:val="24"/>
          <w:szCs w:val="24"/>
        </w:rPr>
        <w:t xml:space="preserve"> data di nascita (qualora quest’ultima non sia pertinente per l’attribuzione del punteggio) attraverso la pubb</w:t>
      </w:r>
      <w:r w:rsidRPr="005C0F91">
        <w:rPr>
          <w:sz w:val="24"/>
          <w:szCs w:val="24"/>
        </w:rPr>
        <w:t>licazione dell</w:t>
      </w:r>
      <w:r w:rsidR="00167FFE" w:rsidRPr="005C0F91">
        <w:rPr>
          <w:sz w:val="24"/>
          <w:szCs w:val="24"/>
        </w:rPr>
        <w:t>a</w:t>
      </w:r>
      <w:r w:rsidRPr="005C0F91">
        <w:rPr>
          <w:sz w:val="24"/>
          <w:szCs w:val="24"/>
        </w:rPr>
        <w:t xml:space="preserve"> graduatoria, stilata con i codici ID SIL generati dal sistema sui seguenti percorsi:</w:t>
      </w:r>
    </w:p>
    <w:p w14:paraId="2540B716" w14:textId="77777777" w:rsidR="00182601" w:rsidRPr="005C0F91" w:rsidRDefault="00182601" w:rsidP="00182601">
      <w:pPr>
        <w:pStyle w:val="Paragrafoelenco"/>
        <w:widowControl w:val="0"/>
        <w:numPr>
          <w:ilvl w:val="1"/>
          <w:numId w:val="11"/>
        </w:numPr>
        <w:autoSpaceDN w:val="0"/>
        <w:adjustRightInd w:val="0"/>
        <w:ind w:left="851"/>
        <w:contextualSpacing w:val="0"/>
        <w:jc w:val="both"/>
        <w:rPr>
          <w:sz w:val="24"/>
          <w:szCs w:val="24"/>
        </w:rPr>
      </w:pPr>
      <w:r w:rsidRPr="005C0F91">
        <w:rPr>
          <w:sz w:val="24"/>
          <w:szCs w:val="24"/>
        </w:rPr>
        <w:t>BUR Marche,</w:t>
      </w:r>
    </w:p>
    <w:p w14:paraId="6070D6BA" w14:textId="48AB228E" w:rsidR="00182601" w:rsidRPr="005C0F91" w:rsidRDefault="00182601" w:rsidP="00647A91">
      <w:pPr>
        <w:pStyle w:val="Paragrafoelenco"/>
        <w:widowControl w:val="0"/>
        <w:numPr>
          <w:ilvl w:val="1"/>
          <w:numId w:val="11"/>
        </w:numPr>
        <w:autoSpaceDN w:val="0"/>
        <w:adjustRightInd w:val="0"/>
        <w:ind w:left="851"/>
        <w:contextualSpacing w:val="0"/>
        <w:jc w:val="both"/>
        <w:rPr>
          <w:sz w:val="24"/>
          <w:szCs w:val="24"/>
        </w:rPr>
      </w:pPr>
      <w:r w:rsidRPr="005C0F91">
        <w:rPr>
          <w:sz w:val="24"/>
          <w:szCs w:val="24"/>
        </w:rPr>
        <w:t xml:space="preserve">Sito della Regione Marche ai seguenti link: </w:t>
      </w:r>
    </w:p>
    <w:p w14:paraId="63EA99E0" w14:textId="77777777" w:rsidR="00182601" w:rsidRPr="005C0F91" w:rsidRDefault="00182601" w:rsidP="00182601">
      <w:pPr>
        <w:pStyle w:val="Paragrafoelenco"/>
        <w:widowControl w:val="0"/>
        <w:numPr>
          <w:ilvl w:val="0"/>
          <w:numId w:val="12"/>
        </w:numPr>
        <w:autoSpaceDN w:val="0"/>
        <w:adjustRightInd w:val="0"/>
        <w:ind w:left="1134"/>
        <w:contextualSpacing w:val="0"/>
        <w:jc w:val="both"/>
        <w:rPr>
          <w:sz w:val="24"/>
          <w:szCs w:val="24"/>
        </w:rPr>
      </w:pPr>
      <w:r w:rsidRPr="005C0F91">
        <w:rPr>
          <w:sz w:val="24"/>
          <w:szCs w:val="24"/>
        </w:rPr>
        <w:t>http://www.regione.marche.it/Entra-in-Regione/Avvisi-Pubblici</w:t>
      </w:r>
    </w:p>
    <w:p w14:paraId="3A1E0D54" w14:textId="77777777" w:rsidR="00182601" w:rsidRPr="005C0F91" w:rsidRDefault="00021F61" w:rsidP="00182601">
      <w:pPr>
        <w:pStyle w:val="Paragrafoelenco"/>
        <w:widowControl w:val="0"/>
        <w:numPr>
          <w:ilvl w:val="0"/>
          <w:numId w:val="12"/>
        </w:numPr>
        <w:autoSpaceDN w:val="0"/>
        <w:adjustRightInd w:val="0"/>
        <w:ind w:left="1134"/>
        <w:contextualSpacing w:val="0"/>
        <w:jc w:val="both"/>
        <w:rPr>
          <w:rStyle w:val="Collegamentoipertestuale"/>
          <w:color w:val="auto"/>
          <w:sz w:val="24"/>
          <w:szCs w:val="24"/>
          <w:u w:val="none"/>
        </w:rPr>
      </w:pPr>
      <w:hyperlink r:id="rId18" w:history="1">
        <w:r w:rsidR="00182601" w:rsidRPr="005C0F91">
          <w:rPr>
            <w:rStyle w:val="Collegamentoipertestuale"/>
            <w:sz w:val="24"/>
            <w:szCs w:val="24"/>
          </w:rPr>
          <w:t>http://www.regione.marche.it/Amministrazione-Trasparente/Bandi-di-concorso</w:t>
        </w:r>
      </w:hyperlink>
    </w:p>
    <w:p w14:paraId="2DF21906" w14:textId="1E78293B" w:rsidR="00182601" w:rsidRPr="005C0F91" w:rsidRDefault="00021F61" w:rsidP="00182601">
      <w:pPr>
        <w:pStyle w:val="Paragrafoelenco"/>
        <w:widowControl w:val="0"/>
        <w:numPr>
          <w:ilvl w:val="0"/>
          <w:numId w:val="12"/>
        </w:numPr>
        <w:autoSpaceDN w:val="0"/>
        <w:adjustRightInd w:val="0"/>
        <w:ind w:left="1134"/>
        <w:contextualSpacing w:val="0"/>
        <w:jc w:val="both"/>
        <w:rPr>
          <w:sz w:val="24"/>
          <w:szCs w:val="24"/>
        </w:rPr>
      </w:pPr>
      <w:hyperlink r:id="rId19" w:history="1">
        <w:r w:rsidR="00F35A6F" w:rsidRPr="005C0F91">
          <w:rPr>
            <w:rStyle w:val="Collegamentoipertestuale"/>
            <w:iCs/>
            <w:sz w:val="24"/>
            <w:szCs w:val="24"/>
          </w:rPr>
          <w:t>http://www.regione.marche.it/Entra-in-Regione/Centri-Impiego/Offerte-enti-pubblici</w:t>
        </w:r>
      </w:hyperlink>
    </w:p>
    <w:p w14:paraId="0945B5AF" w14:textId="6F62184C" w:rsidR="00F35A6F" w:rsidRPr="005C0F91" w:rsidRDefault="00021F61" w:rsidP="00F35A6F">
      <w:pPr>
        <w:pStyle w:val="Paragrafoelenco"/>
        <w:widowControl w:val="0"/>
        <w:numPr>
          <w:ilvl w:val="0"/>
          <w:numId w:val="12"/>
        </w:numPr>
        <w:autoSpaceDN w:val="0"/>
        <w:adjustRightInd w:val="0"/>
        <w:ind w:left="1134"/>
        <w:contextualSpacing w:val="0"/>
        <w:jc w:val="both"/>
        <w:rPr>
          <w:sz w:val="24"/>
          <w:szCs w:val="24"/>
        </w:rPr>
      </w:pPr>
      <w:hyperlink r:id="rId20" w:history="1">
        <w:r w:rsidR="00F35A6F" w:rsidRPr="005C0F91">
          <w:rPr>
            <w:rFonts w:ascii="​sans-serif" w:hAnsi="​sans-serif"/>
            <w:color w:val="0000FF"/>
            <w:sz w:val="24"/>
            <w:szCs w:val="24"/>
            <w:u w:val="single"/>
            <w:bdr w:val="none" w:sz="0" w:space="0" w:color="auto" w:frame="1"/>
            <w:shd w:val="clear" w:color="auto" w:fill="FFFFFF"/>
          </w:rPr>
          <w:t>https://janet.regione.marche.it/</w:t>
        </w:r>
      </w:hyperlink>
    </w:p>
    <w:p w14:paraId="6B6E0828" w14:textId="77777777" w:rsidR="00182601" w:rsidRPr="00F35A6F" w:rsidRDefault="00182601" w:rsidP="00182601">
      <w:pPr>
        <w:pStyle w:val="Paragrafoelenco"/>
        <w:widowControl w:val="0"/>
        <w:numPr>
          <w:ilvl w:val="1"/>
          <w:numId w:val="11"/>
        </w:numPr>
        <w:autoSpaceDN w:val="0"/>
        <w:adjustRightInd w:val="0"/>
        <w:ind w:left="851"/>
        <w:contextualSpacing w:val="0"/>
        <w:jc w:val="both"/>
        <w:rPr>
          <w:sz w:val="24"/>
          <w:szCs w:val="24"/>
        </w:rPr>
      </w:pPr>
      <w:r w:rsidRPr="00F35A6F">
        <w:rPr>
          <w:sz w:val="24"/>
          <w:szCs w:val="24"/>
        </w:rPr>
        <w:t>Bacheche dei Centri per l’Impiego di cui all’art. 1.</w:t>
      </w:r>
    </w:p>
    <w:p w14:paraId="773BD62C" w14:textId="77777777" w:rsidR="00182601" w:rsidRPr="00836180" w:rsidRDefault="00182601" w:rsidP="00182601">
      <w:pPr>
        <w:jc w:val="both"/>
        <w:rPr>
          <w:sz w:val="24"/>
          <w:szCs w:val="24"/>
        </w:rPr>
      </w:pPr>
    </w:p>
    <w:p w14:paraId="4D9448B3" w14:textId="77777777" w:rsidR="00182601" w:rsidRPr="00836180" w:rsidRDefault="00182601" w:rsidP="00182601">
      <w:pPr>
        <w:pStyle w:val="Paragrafoelenco"/>
        <w:widowControl w:val="0"/>
        <w:autoSpaceDN w:val="0"/>
        <w:adjustRightInd w:val="0"/>
        <w:ind w:left="426"/>
        <w:contextualSpacing w:val="0"/>
        <w:jc w:val="both"/>
        <w:rPr>
          <w:sz w:val="24"/>
          <w:szCs w:val="24"/>
        </w:rPr>
      </w:pPr>
      <w:r w:rsidRPr="00836180">
        <w:rPr>
          <w:sz w:val="24"/>
          <w:szCs w:val="24"/>
        </w:rPr>
        <w:t xml:space="preserve">Il periodo di conservazione, ai sensi dell’articolo 5, par. 1, </w:t>
      </w:r>
      <w:proofErr w:type="spellStart"/>
      <w:r w:rsidRPr="00836180">
        <w:rPr>
          <w:sz w:val="24"/>
          <w:szCs w:val="24"/>
        </w:rPr>
        <w:t>lett</w:t>
      </w:r>
      <w:proofErr w:type="spellEnd"/>
      <w:r w:rsidRPr="00836180">
        <w:rPr>
          <w:sz w:val="24"/>
          <w:szCs w:val="24"/>
        </w:rPr>
        <w:t>. e) del Regolamento 2016/679/UE, è determinato</w:t>
      </w:r>
    </w:p>
    <w:p w14:paraId="4CB5D876" w14:textId="77777777" w:rsidR="00182601" w:rsidRPr="00836180" w:rsidRDefault="00182601" w:rsidP="00182601">
      <w:pPr>
        <w:numPr>
          <w:ilvl w:val="0"/>
          <w:numId w:val="21"/>
        </w:numPr>
        <w:ind w:left="851"/>
        <w:jc w:val="both"/>
        <w:rPr>
          <w:sz w:val="24"/>
          <w:szCs w:val="24"/>
        </w:rPr>
      </w:pPr>
      <w:r w:rsidRPr="00836180">
        <w:rPr>
          <w:sz w:val="24"/>
          <w:szCs w:val="24"/>
        </w:rPr>
        <w:t>per fini di archiviazione (protocollo e conservazione documentale), il tempo stabilito dai regolamenti per la gestione procedimentale e documentale e da leggi e regolamenti in materia;</w:t>
      </w:r>
    </w:p>
    <w:p w14:paraId="773E141C" w14:textId="77777777" w:rsidR="00182601" w:rsidRPr="00836180" w:rsidRDefault="00182601" w:rsidP="00182601">
      <w:pPr>
        <w:numPr>
          <w:ilvl w:val="0"/>
          <w:numId w:val="21"/>
        </w:numPr>
        <w:ind w:left="851"/>
        <w:jc w:val="both"/>
        <w:rPr>
          <w:sz w:val="24"/>
          <w:szCs w:val="24"/>
        </w:rPr>
      </w:pPr>
      <w:r w:rsidRPr="00836180">
        <w:rPr>
          <w:sz w:val="24"/>
          <w:szCs w:val="24"/>
        </w:rPr>
        <w:t>per l’eventuale diffusione, il tempo previsto da leggi e regolamenti in materia.</w:t>
      </w:r>
    </w:p>
    <w:p w14:paraId="23966FEF" w14:textId="77777777" w:rsidR="00182601" w:rsidRPr="00836180" w:rsidRDefault="00182601" w:rsidP="00182601">
      <w:pPr>
        <w:jc w:val="both"/>
        <w:rPr>
          <w:sz w:val="24"/>
          <w:szCs w:val="24"/>
        </w:rPr>
      </w:pPr>
    </w:p>
    <w:p w14:paraId="5D50DDBE" w14:textId="70B38AA2" w:rsidR="00182601" w:rsidRPr="00836180" w:rsidRDefault="00182601" w:rsidP="00182601">
      <w:pPr>
        <w:jc w:val="both"/>
        <w:rPr>
          <w:sz w:val="24"/>
          <w:szCs w:val="24"/>
        </w:rPr>
      </w:pPr>
      <w:r w:rsidRPr="00836180">
        <w:rPr>
          <w:sz w:val="24"/>
          <w:szCs w:val="24"/>
        </w:rPr>
        <w:t>Le competono i diritti previsti dal Regolamento 2016/679/UE e, in particolare</w:t>
      </w:r>
      <w:r w:rsidR="003E1E17">
        <w:rPr>
          <w:sz w:val="24"/>
          <w:szCs w:val="24"/>
        </w:rPr>
        <w:t>, potrà chiedere</w:t>
      </w:r>
      <w:r w:rsidRPr="00836180">
        <w:rPr>
          <w:sz w:val="24"/>
          <w:szCs w:val="24"/>
        </w:rPr>
        <w:t xml:space="preserve"> l’accesso ai dati personali che La riguardano, la rettifica, o, ricorrendone gli estremi, la cancellazione o la </w:t>
      </w:r>
      <w:r w:rsidRPr="00836180">
        <w:rPr>
          <w:sz w:val="24"/>
          <w:szCs w:val="24"/>
        </w:rPr>
        <w:lastRenderedPageBreak/>
        <w:t xml:space="preserve">limitazione del trattamento, ovvero opporsi al loro trattamento; potrà inoltre esercitare il diritto alla portabilità dei dati. </w:t>
      </w:r>
    </w:p>
    <w:p w14:paraId="0257AB87" w14:textId="77777777" w:rsidR="00182601" w:rsidRPr="00836180" w:rsidRDefault="00182601" w:rsidP="00182601">
      <w:pPr>
        <w:jc w:val="both"/>
        <w:rPr>
          <w:sz w:val="24"/>
          <w:szCs w:val="24"/>
        </w:rPr>
      </w:pPr>
      <w:r w:rsidRPr="00836180">
        <w:rPr>
          <w:sz w:val="24"/>
          <w:szCs w:val="24"/>
        </w:rPr>
        <w:t xml:space="preserve">Ha diritto di proporre reclamo, ai sensi dell’articolo 77 del Regolamento 2016/679/UE, al Garante per la protezione dei dati personali con sede a Roma. </w:t>
      </w:r>
    </w:p>
    <w:p w14:paraId="785C03ED" w14:textId="77777777" w:rsidR="00182601" w:rsidRPr="00836180" w:rsidRDefault="00182601" w:rsidP="00182601">
      <w:pPr>
        <w:jc w:val="both"/>
        <w:rPr>
          <w:sz w:val="24"/>
          <w:szCs w:val="24"/>
        </w:rPr>
      </w:pPr>
    </w:p>
    <w:p w14:paraId="7D0F898A" w14:textId="77777777" w:rsidR="00182601" w:rsidRPr="00836180" w:rsidRDefault="00182601" w:rsidP="00182601">
      <w:pPr>
        <w:jc w:val="both"/>
        <w:rPr>
          <w:sz w:val="24"/>
          <w:szCs w:val="24"/>
        </w:rPr>
      </w:pPr>
      <w:r w:rsidRPr="00836180">
        <w:rPr>
          <w:sz w:val="24"/>
          <w:szCs w:val="24"/>
        </w:rPr>
        <w:t>Il conferimento dei dati discende da un obbligo legale ed è necessario per la partecipazione alla selezione di cui al presente Avviso Pubblico.</w:t>
      </w:r>
    </w:p>
    <w:p w14:paraId="581C805F" w14:textId="77777777" w:rsidR="00182601" w:rsidRDefault="00182601" w:rsidP="00182601">
      <w:pPr>
        <w:jc w:val="both"/>
        <w:rPr>
          <w:sz w:val="24"/>
          <w:szCs w:val="24"/>
        </w:rPr>
      </w:pPr>
      <w:r w:rsidRPr="00836180">
        <w:rPr>
          <w:sz w:val="24"/>
          <w:szCs w:val="24"/>
        </w:rPr>
        <w:t>L’interessato ha l’obbligo di fornire i dati personali e l’eventuale rifiuto comporta l’esclusione d’ufficio dalla procedura selettiva.</w:t>
      </w:r>
    </w:p>
    <w:p w14:paraId="5875A57C" w14:textId="77777777" w:rsidR="00182601" w:rsidRPr="00836180" w:rsidRDefault="00182601" w:rsidP="00182601">
      <w:pPr>
        <w:jc w:val="both"/>
        <w:rPr>
          <w:sz w:val="24"/>
          <w:szCs w:val="24"/>
        </w:rPr>
      </w:pPr>
      <w:r w:rsidRPr="00BB5343">
        <w:rPr>
          <w:sz w:val="24"/>
          <w:szCs w:val="24"/>
        </w:rPr>
        <w:t>Il trasferimento all’estero dei dati nei paesi extra UE non è previsto e non viene effettuato.</w:t>
      </w:r>
    </w:p>
    <w:p w14:paraId="0CDD9975" w14:textId="77777777" w:rsidR="009D6D11" w:rsidRPr="00836180" w:rsidRDefault="009D6D11" w:rsidP="00182601">
      <w:pPr>
        <w:spacing w:before="120" w:line="319" w:lineRule="exact"/>
        <w:jc w:val="both"/>
        <w:rPr>
          <w:sz w:val="24"/>
          <w:szCs w:val="24"/>
          <w:lang w:eastAsia="ar-SA"/>
        </w:rPr>
      </w:pPr>
    </w:p>
    <w:p w14:paraId="2C54C451" w14:textId="77777777" w:rsidR="003001CA" w:rsidRPr="009925AC" w:rsidRDefault="003001CA" w:rsidP="003001CA">
      <w:pPr>
        <w:tabs>
          <w:tab w:val="left" w:pos="2118"/>
        </w:tabs>
        <w:jc w:val="center"/>
        <w:rPr>
          <w:b/>
          <w:bCs/>
          <w:sz w:val="24"/>
          <w:szCs w:val="24"/>
        </w:rPr>
      </w:pPr>
      <w:r w:rsidRPr="009925AC">
        <w:rPr>
          <w:rFonts w:eastAsia="Arial"/>
          <w:b/>
          <w:sz w:val="24"/>
          <w:szCs w:val="24"/>
          <w:lang w:eastAsia="ar-SA"/>
        </w:rPr>
        <w:t xml:space="preserve">ART. 10 - </w:t>
      </w:r>
      <w:r w:rsidRPr="009925AC">
        <w:rPr>
          <w:b/>
          <w:bCs/>
          <w:sz w:val="24"/>
          <w:szCs w:val="24"/>
        </w:rPr>
        <w:t>CONTROLLI E SANZIONI</w:t>
      </w:r>
    </w:p>
    <w:p w14:paraId="487F096D" w14:textId="6DDFEF7F" w:rsidR="009D6D11" w:rsidRPr="00663041" w:rsidRDefault="009D6D11" w:rsidP="009D6D11">
      <w:pPr>
        <w:tabs>
          <w:tab w:val="left" w:pos="2118"/>
        </w:tabs>
        <w:jc w:val="both"/>
        <w:rPr>
          <w:sz w:val="24"/>
          <w:szCs w:val="24"/>
        </w:rPr>
      </w:pPr>
      <w:r w:rsidRPr="009925AC">
        <w:rPr>
          <w:sz w:val="24"/>
          <w:szCs w:val="24"/>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sidRPr="009925AC">
        <w:rPr>
          <w:sz w:val="24"/>
          <w:szCs w:val="24"/>
        </w:rPr>
        <w:t>smi</w:t>
      </w:r>
      <w:proofErr w:type="spellEnd"/>
      <w:r w:rsidRPr="009925AC">
        <w:rPr>
          <w:sz w:val="24"/>
          <w:szCs w:val="24"/>
        </w:rPr>
        <w:t>. In caso di dichiarazioni mendaci riscontrate in sede di controllo</w:t>
      </w:r>
      <w:r w:rsidR="006F2EFD" w:rsidRPr="009925AC">
        <w:rPr>
          <w:sz w:val="24"/>
          <w:szCs w:val="24"/>
        </w:rPr>
        <w:t>,</w:t>
      </w:r>
      <w:r w:rsidRPr="009925AC">
        <w:rPr>
          <w:sz w:val="24"/>
          <w:szCs w:val="24"/>
        </w:rPr>
        <w:t xml:space="preserve">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proofErr w:type="gramStart"/>
      <w:r w:rsidRPr="009925AC">
        <w:rPr>
          <w:sz w:val="24"/>
          <w:szCs w:val="24"/>
        </w:rPr>
        <w:t>s</w:t>
      </w:r>
      <w:r w:rsidRPr="00663041">
        <w:rPr>
          <w:sz w:val="24"/>
          <w:szCs w:val="24"/>
        </w:rPr>
        <w:t>.m.i.</w:t>
      </w:r>
      <w:proofErr w:type="spellEnd"/>
      <w:r w:rsidRPr="00663041">
        <w:rPr>
          <w:sz w:val="24"/>
          <w:szCs w:val="24"/>
        </w:rPr>
        <w:t>.</w:t>
      </w:r>
      <w:proofErr w:type="gramEnd"/>
    </w:p>
    <w:p w14:paraId="4C99763C" w14:textId="77777777" w:rsidR="009D6D11" w:rsidRDefault="009D6D11" w:rsidP="009D6D11">
      <w:pPr>
        <w:tabs>
          <w:tab w:val="left" w:pos="2118"/>
        </w:tabs>
        <w:jc w:val="both"/>
        <w:rPr>
          <w:rFonts w:ascii="Corbel" w:hAnsi="Corbel" w:cs="Arial Narrow"/>
          <w:highlight w:val="yellow"/>
        </w:rPr>
      </w:pPr>
    </w:p>
    <w:p w14:paraId="3659BB42" w14:textId="77777777" w:rsidR="003001CA" w:rsidRPr="00FD0B41" w:rsidRDefault="003001CA" w:rsidP="003001CA">
      <w:pPr>
        <w:tabs>
          <w:tab w:val="left" w:pos="2118"/>
        </w:tabs>
        <w:jc w:val="both"/>
        <w:rPr>
          <w:rFonts w:ascii="Corbel" w:hAnsi="Corbel" w:cs="Arial Narrow"/>
          <w:sz w:val="24"/>
          <w:szCs w:val="24"/>
          <w:highlight w:val="yellow"/>
        </w:rPr>
      </w:pPr>
    </w:p>
    <w:p w14:paraId="2B719630" w14:textId="77777777" w:rsidR="003001CA" w:rsidRPr="001032FF" w:rsidRDefault="003001CA" w:rsidP="003001CA">
      <w:pPr>
        <w:tabs>
          <w:tab w:val="left" w:pos="2118"/>
        </w:tabs>
        <w:jc w:val="center"/>
        <w:rPr>
          <w:b/>
          <w:bCs/>
          <w:sz w:val="24"/>
          <w:szCs w:val="24"/>
        </w:rPr>
      </w:pPr>
      <w:r w:rsidRPr="001032FF">
        <w:rPr>
          <w:rFonts w:eastAsia="Arial"/>
          <w:b/>
          <w:sz w:val="24"/>
          <w:szCs w:val="24"/>
          <w:lang w:eastAsia="ar-SA"/>
        </w:rPr>
        <w:t xml:space="preserve">ART. 11 </w:t>
      </w:r>
      <w:r w:rsidR="009D6D11" w:rsidRPr="001032FF">
        <w:rPr>
          <w:rFonts w:eastAsia="Arial"/>
          <w:b/>
          <w:sz w:val="24"/>
          <w:szCs w:val="24"/>
          <w:lang w:eastAsia="ar-SA"/>
        </w:rPr>
        <w:t>–</w:t>
      </w:r>
      <w:r w:rsidRPr="001032FF">
        <w:rPr>
          <w:rFonts w:eastAsia="Arial"/>
          <w:b/>
          <w:sz w:val="24"/>
          <w:szCs w:val="24"/>
          <w:lang w:eastAsia="ar-SA"/>
        </w:rPr>
        <w:t xml:space="preserve"> </w:t>
      </w:r>
      <w:r w:rsidRPr="001032FF">
        <w:rPr>
          <w:b/>
          <w:bCs/>
          <w:sz w:val="24"/>
          <w:szCs w:val="24"/>
        </w:rPr>
        <w:t>RICORSO</w:t>
      </w:r>
    </w:p>
    <w:p w14:paraId="3F9B86A8" w14:textId="77777777" w:rsidR="00543782" w:rsidRPr="001032FF" w:rsidRDefault="00543782" w:rsidP="003001CA">
      <w:pPr>
        <w:tabs>
          <w:tab w:val="left" w:pos="2118"/>
        </w:tabs>
        <w:jc w:val="center"/>
        <w:rPr>
          <w:b/>
          <w:bCs/>
          <w:sz w:val="24"/>
          <w:szCs w:val="24"/>
        </w:rPr>
      </w:pPr>
    </w:p>
    <w:p w14:paraId="4C899EFE" w14:textId="552C7F79" w:rsidR="00543782" w:rsidRPr="00543782" w:rsidRDefault="009D6D11" w:rsidP="00543782">
      <w:pPr>
        <w:tabs>
          <w:tab w:val="left" w:pos="2118"/>
        </w:tabs>
        <w:jc w:val="both"/>
        <w:rPr>
          <w:color w:val="FF0000"/>
          <w:sz w:val="24"/>
          <w:szCs w:val="24"/>
        </w:rPr>
      </w:pPr>
      <w:r w:rsidRPr="001032FF">
        <w:rPr>
          <w:sz w:val="24"/>
          <w:szCs w:val="24"/>
        </w:rPr>
        <w:t xml:space="preserve">Contro il presente provvedimento </w:t>
      </w:r>
      <w:r w:rsidR="00543782" w:rsidRPr="001032FF">
        <w:rPr>
          <w:sz w:val="24"/>
          <w:szCs w:val="24"/>
        </w:rPr>
        <w:t>è ammesso</w:t>
      </w:r>
      <w:r w:rsidR="00543782" w:rsidRPr="001032FF">
        <w:rPr>
          <w:color w:val="000000"/>
          <w:sz w:val="24"/>
          <w:szCs w:val="24"/>
          <w:shd w:val="clear" w:color="auto" w:fill="FFFFFF"/>
        </w:rPr>
        <w:t xml:space="preserve"> ricorso</w:t>
      </w:r>
      <w:r w:rsidR="001032FF" w:rsidRPr="001032FF">
        <w:rPr>
          <w:color w:val="000000"/>
          <w:sz w:val="24"/>
          <w:szCs w:val="24"/>
          <w:shd w:val="clear" w:color="auto" w:fill="FFFFFF"/>
        </w:rPr>
        <w:t xml:space="preserve"> </w:t>
      </w:r>
      <w:r w:rsidR="006C7B6D" w:rsidRPr="001032FF">
        <w:rPr>
          <w:sz w:val="24"/>
          <w:szCs w:val="24"/>
        </w:rPr>
        <w:t xml:space="preserve">al giudice ordinario ai sensi dell'art. 63 d. </w:t>
      </w:r>
      <w:proofErr w:type="spellStart"/>
      <w:r w:rsidR="006C7B6D" w:rsidRPr="001032FF">
        <w:rPr>
          <w:sz w:val="24"/>
          <w:szCs w:val="24"/>
        </w:rPr>
        <w:t>lgs</w:t>
      </w:r>
      <w:proofErr w:type="spellEnd"/>
      <w:r w:rsidR="006C7B6D" w:rsidRPr="001032FF">
        <w:rPr>
          <w:sz w:val="24"/>
          <w:szCs w:val="24"/>
        </w:rPr>
        <w:t>. 165/2001 (Tribunale civile ordinario di Ancona - giudice del lavoro).</w:t>
      </w:r>
    </w:p>
    <w:p w14:paraId="56A54672" w14:textId="77777777" w:rsidR="009D6D11" w:rsidRPr="00FC3101" w:rsidRDefault="009D6D11" w:rsidP="009D6D11">
      <w:pPr>
        <w:rPr>
          <w:bCs/>
          <w:sz w:val="24"/>
          <w:szCs w:val="24"/>
        </w:rPr>
      </w:pPr>
      <w:r w:rsidRPr="00FC3101">
        <w:rPr>
          <w:bCs/>
          <w:sz w:val="24"/>
          <w:szCs w:val="24"/>
        </w:rPr>
        <w:br w:type="page"/>
      </w:r>
    </w:p>
    <w:p w14:paraId="1D8C6AE4" w14:textId="7F90B5FA" w:rsidR="009D6D11" w:rsidRPr="002F2345" w:rsidRDefault="00D33F25" w:rsidP="009D6D11">
      <w:pPr>
        <w:tabs>
          <w:tab w:val="left" w:pos="2118"/>
        </w:tabs>
        <w:rPr>
          <w:bCs/>
          <w:i/>
          <w:sz w:val="24"/>
          <w:szCs w:val="24"/>
        </w:rPr>
      </w:pPr>
      <w:r w:rsidRPr="00E046F7">
        <w:rPr>
          <w:bCs/>
          <w:sz w:val="24"/>
          <w:szCs w:val="24"/>
          <w:highlight w:val="green"/>
        </w:rPr>
        <w:lastRenderedPageBreak/>
        <w:t xml:space="preserve">Allegato 1 all’avviso </w:t>
      </w:r>
      <w:proofErr w:type="gramStart"/>
      <w:r w:rsidRPr="00E046F7">
        <w:rPr>
          <w:bCs/>
          <w:sz w:val="24"/>
          <w:szCs w:val="24"/>
          <w:highlight w:val="green"/>
        </w:rPr>
        <w:t xml:space="preserve">pubblico  </w:t>
      </w:r>
      <w:r w:rsidRPr="00E046F7">
        <w:rPr>
          <w:bCs/>
          <w:i/>
          <w:sz w:val="24"/>
          <w:szCs w:val="24"/>
          <w:highlight w:val="green"/>
        </w:rPr>
        <w:t>(</w:t>
      </w:r>
      <w:proofErr w:type="gramEnd"/>
      <w:r w:rsidRPr="00E046F7">
        <w:rPr>
          <w:bCs/>
          <w:i/>
          <w:sz w:val="24"/>
          <w:szCs w:val="24"/>
          <w:highlight w:val="green"/>
        </w:rPr>
        <w:t xml:space="preserve">Allegato da inserire </w:t>
      </w:r>
      <w:r w:rsidRPr="00E046F7">
        <w:rPr>
          <w:bCs/>
          <w:i/>
          <w:sz w:val="24"/>
          <w:szCs w:val="24"/>
          <w:highlight w:val="green"/>
          <w:u w:val="single"/>
        </w:rPr>
        <w:t>solo</w:t>
      </w:r>
      <w:r w:rsidRPr="00E046F7">
        <w:rPr>
          <w:bCs/>
          <w:i/>
          <w:sz w:val="24"/>
          <w:szCs w:val="24"/>
          <w:highlight w:val="green"/>
        </w:rPr>
        <w:t xml:space="preserve"> in caso di qualifiche tecniche)</w:t>
      </w:r>
    </w:p>
    <w:p w14:paraId="06A317E4" w14:textId="39D82752" w:rsidR="002F2345" w:rsidRPr="002F2345" w:rsidRDefault="002F2345" w:rsidP="009D6D11">
      <w:pPr>
        <w:tabs>
          <w:tab w:val="left" w:pos="2118"/>
        </w:tabs>
        <w:rPr>
          <w:bCs/>
          <w:i/>
          <w:sz w:val="24"/>
          <w:szCs w:val="24"/>
        </w:rPr>
      </w:pPr>
    </w:p>
    <w:p w14:paraId="3469560C" w14:textId="4816DB5B" w:rsidR="002F2345" w:rsidRPr="002F2345" w:rsidRDefault="002F2345" w:rsidP="002F2345">
      <w:pPr>
        <w:tabs>
          <w:tab w:val="left" w:pos="2118"/>
        </w:tabs>
        <w:jc w:val="center"/>
        <w:rPr>
          <w:b/>
          <w:bCs/>
          <w:i/>
          <w:sz w:val="28"/>
          <w:szCs w:val="28"/>
        </w:rPr>
      </w:pPr>
      <w:r w:rsidRPr="002F2345">
        <w:rPr>
          <w:b/>
          <w:sz w:val="28"/>
          <w:szCs w:val="28"/>
          <w:shd w:val="clear" w:color="auto" w:fill="FFFFFF"/>
        </w:rPr>
        <w:t>“</w:t>
      </w:r>
      <w:r w:rsidRPr="002F2345">
        <w:rPr>
          <w:b/>
          <w:iCs/>
          <w:sz w:val="28"/>
          <w:szCs w:val="28"/>
          <w:shd w:val="clear" w:color="auto" w:fill="FFFFFF"/>
        </w:rPr>
        <w:t>Tabella per il riconoscimento delle qualifiche”</w:t>
      </w:r>
    </w:p>
    <w:p w14:paraId="5FFE4749" w14:textId="39019FD9" w:rsidR="00055194" w:rsidRDefault="00055194" w:rsidP="009D6D11">
      <w:pPr>
        <w:tabs>
          <w:tab w:val="left" w:pos="2118"/>
        </w:tabs>
        <w:rPr>
          <w:b/>
          <w:bCs/>
          <w:i/>
          <w:sz w:val="24"/>
          <w:szCs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395"/>
        <w:gridCol w:w="4393"/>
      </w:tblGrid>
      <w:tr w:rsidR="00055194" w:rsidRPr="00055194" w14:paraId="5CBE6BD7" w14:textId="77777777" w:rsidTr="00A72970">
        <w:tc>
          <w:tcPr>
            <w:tcW w:w="634" w:type="dxa"/>
            <w:shd w:val="clear" w:color="auto" w:fill="FFC000"/>
          </w:tcPr>
          <w:p w14:paraId="0E2D7753" w14:textId="77777777" w:rsidR="00055194" w:rsidRPr="00055194" w:rsidRDefault="00055194" w:rsidP="00055194">
            <w:pPr>
              <w:jc w:val="center"/>
              <w:rPr>
                <w:b/>
                <w:sz w:val="18"/>
                <w:szCs w:val="18"/>
              </w:rPr>
            </w:pPr>
            <w:r w:rsidRPr="00055194">
              <w:rPr>
                <w:b/>
                <w:sz w:val="18"/>
                <w:szCs w:val="18"/>
              </w:rPr>
              <w:t>Caso</w:t>
            </w:r>
          </w:p>
        </w:tc>
        <w:tc>
          <w:tcPr>
            <w:tcW w:w="4395" w:type="dxa"/>
            <w:shd w:val="clear" w:color="auto" w:fill="FFC000"/>
          </w:tcPr>
          <w:p w14:paraId="01475557" w14:textId="77777777" w:rsidR="00055194" w:rsidRPr="00055194" w:rsidRDefault="00055194" w:rsidP="00055194">
            <w:pPr>
              <w:jc w:val="center"/>
              <w:rPr>
                <w:b/>
                <w:i/>
                <w:sz w:val="18"/>
                <w:szCs w:val="18"/>
              </w:rPr>
            </w:pPr>
            <w:r w:rsidRPr="00055194">
              <w:rPr>
                <w:b/>
                <w:i/>
                <w:sz w:val="18"/>
                <w:szCs w:val="18"/>
              </w:rPr>
              <w:t>TIPOLOGIA</w:t>
            </w:r>
          </w:p>
        </w:tc>
        <w:tc>
          <w:tcPr>
            <w:tcW w:w="4393" w:type="dxa"/>
            <w:shd w:val="clear" w:color="auto" w:fill="FFC000"/>
          </w:tcPr>
          <w:p w14:paraId="28A1A833" w14:textId="77777777" w:rsidR="00055194" w:rsidRPr="00055194" w:rsidRDefault="00055194" w:rsidP="00055194">
            <w:pPr>
              <w:jc w:val="center"/>
              <w:rPr>
                <w:b/>
                <w:sz w:val="18"/>
                <w:szCs w:val="18"/>
              </w:rPr>
            </w:pPr>
            <w:r w:rsidRPr="00055194">
              <w:rPr>
                <w:b/>
                <w:sz w:val="18"/>
                <w:szCs w:val="18"/>
              </w:rPr>
              <w:t>NOTE</w:t>
            </w:r>
          </w:p>
        </w:tc>
      </w:tr>
      <w:tr w:rsidR="00055194" w:rsidRPr="00055194" w14:paraId="767457F7" w14:textId="77777777" w:rsidTr="00A72970">
        <w:tc>
          <w:tcPr>
            <w:tcW w:w="634" w:type="dxa"/>
            <w:shd w:val="clear" w:color="auto" w:fill="auto"/>
            <w:vAlign w:val="center"/>
          </w:tcPr>
          <w:p w14:paraId="103C0F1B" w14:textId="77777777" w:rsidR="00055194" w:rsidRPr="00055194" w:rsidRDefault="00055194" w:rsidP="00055194">
            <w:pPr>
              <w:jc w:val="center"/>
              <w:rPr>
                <w:b/>
                <w:sz w:val="24"/>
                <w:szCs w:val="24"/>
              </w:rPr>
            </w:pPr>
            <w:r w:rsidRPr="00055194">
              <w:rPr>
                <w:b/>
                <w:sz w:val="24"/>
                <w:szCs w:val="24"/>
              </w:rPr>
              <w:t>1</w:t>
            </w:r>
          </w:p>
        </w:tc>
        <w:tc>
          <w:tcPr>
            <w:tcW w:w="439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254"/>
            </w:tblGrid>
            <w:tr w:rsidR="00055194" w:rsidRPr="00055194" w14:paraId="360971F0" w14:textId="77777777" w:rsidTr="00A72970">
              <w:trPr>
                <w:trHeight w:val="1145"/>
              </w:trPr>
              <w:tc>
                <w:tcPr>
                  <w:tcW w:w="4254" w:type="dxa"/>
                </w:tcPr>
                <w:p w14:paraId="6B1C417E" w14:textId="77777777" w:rsidR="00055194" w:rsidRPr="00055194" w:rsidRDefault="00055194" w:rsidP="00055194">
                  <w:pPr>
                    <w:autoSpaceDE w:val="0"/>
                    <w:autoSpaceDN w:val="0"/>
                    <w:adjustRightInd w:val="0"/>
                    <w:ind w:left="-107"/>
                    <w:rPr>
                      <w:rFonts w:eastAsia="Calibri"/>
                      <w:i/>
                      <w:color w:val="000000"/>
                      <w:sz w:val="18"/>
                      <w:szCs w:val="18"/>
                    </w:rPr>
                  </w:pPr>
                  <w:r w:rsidRPr="00055194">
                    <w:rPr>
                      <w:rFonts w:eastAsia="Calibri"/>
                      <w:b/>
                      <w:bCs/>
                      <w:i/>
                      <w:color w:val="000000"/>
                      <w:sz w:val="18"/>
                      <w:szCs w:val="18"/>
                    </w:rPr>
                    <w:t xml:space="preserve">Attestato di qualifica </w:t>
                  </w:r>
                  <w:r w:rsidRPr="00055194">
                    <w:rPr>
                      <w:rFonts w:eastAsia="Calibri"/>
                      <w:bCs/>
                      <w:i/>
                      <w:color w:val="000000"/>
                      <w:sz w:val="18"/>
                      <w:szCs w:val="18"/>
                    </w:rPr>
                    <w:t>rilasciato da Ente di formazione professionale</w:t>
                  </w:r>
                  <w:r w:rsidRPr="00055194">
                    <w:rPr>
                      <w:rFonts w:eastAsia="Calibri"/>
                      <w:b/>
                      <w:bCs/>
                      <w:i/>
                      <w:color w:val="000000"/>
                      <w:sz w:val="18"/>
                      <w:szCs w:val="18"/>
                    </w:rPr>
                    <w:t xml:space="preserve"> </w:t>
                  </w:r>
                  <w:r w:rsidRPr="00055194">
                    <w:rPr>
                      <w:rFonts w:eastAsia="Calibri"/>
                      <w:i/>
                      <w:color w:val="000000"/>
                      <w:sz w:val="18"/>
                      <w:szCs w:val="18"/>
                    </w:rPr>
                    <w:t xml:space="preserve">o dall’ Amministrazione competente (Regione o Provincia) a seguito di corso di formazione professionale realizzato ai sensi della Legge n. 845/78 "Legge quadro in materia di Formazione Professionale" e delle successive leggi regionali in materia. </w:t>
                  </w:r>
                </w:p>
              </w:tc>
            </w:tr>
          </w:tbl>
          <w:p w14:paraId="2364E512" w14:textId="77777777" w:rsidR="00055194" w:rsidRPr="00055194" w:rsidRDefault="00055194" w:rsidP="00055194">
            <w:pPr>
              <w:ind w:left="-141" w:firstLine="141"/>
              <w:rPr>
                <w:i/>
                <w:sz w:val="18"/>
                <w:szCs w:val="18"/>
              </w:rPr>
            </w:pPr>
          </w:p>
        </w:tc>
        <w:tc>
          <w:tcPr>
            <w:tcW w:w="439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44"/>
            </w:tblGrid>
            <w:tr w:rsidR="00055194" w:rsidRPr="00055194" w14:paraId="6005ED17" w14:textId="77777777" w:rsidTr="00A72970">
              <w:trPr>
                <w:trHeight w:val="588"/>
              </w:trPr>
              <w:tc>
                <w:tcPr>
                  <w:tcW w:w="244" w:type="dxa"/>
                </w:tcPr>
                <w:p w14:paraId="70B4B80E" w14:textId="77777777" w:rsidR="00055194" w:rsidRPr="00055194" w:rsidRDefault="00055194" w:rsidP="00055194">
                  <w:pPr>
                    <w:autoSpaceDE w:val="0"/>
                    <w:autoSpaceDN w:val="0"/>
                    <w:adjustRightInd w:val="0"/>
                    <w:ind w:left="-107"/>
                    <w:rPr>
                      <w:rFonts w:eastAsia="Calibri"/>
                      <w:color w:val="000000"/>
                      <w:sz w:val="18"/>
                      <w:szCs w:val="18"/>
                    </w:rPr>
                  </w:pPr>
                  <w:r w:rsidRPr="00055194">
                    <w:rPr>
                      <w:rFonts w:eastAsia="Calibri"/>
                      <w:color w:val="000000"/>
                      <w:sz w:val="18"/>
                      <w:szCs w:val="18"/>
                    </w:rPr>
                    <w:t xml:space="preserve"> </w:t>
                  </w:r>
                </w:p>
              </w:tc>
            </w:tr>
          </w:tbl>
          <w:p w14:paraId="5E657CDF" w14:textId="77777777" w:rsidR="00055194" w:rsidRPr="00055194" w:rsidRDefault="00055194" w:rsidP="00055194">
            <w:pPr>
              <w:rPr>
                <w:sz w:val="18"/>
                <w:szCs w:val="18"/>
              </w:rPr>
            </w:pPr>
          </w:p>
        </w:tc>
      </w:tr>
      <w:tr w:rsidR="00055194" w:rsidRPr="00055194" w14:paraId="5C026DB0" w14:textId="77777777" w:rsidTr="00A72970">
        <w:tc>
          <w:tcPr>
            <w:tcW w:w="634" w:type="dxa"/>
            <w:shd w:val="clear" w:color="auto" w:fill="auto"/>
            <w:vAlign w:val="center"/>
          </w:tcPr>
          <w:p w14:paraId="685FA094" w14:textId="77777777" w:rsidR="00055194" w:rsidRPr="00055194" w:rsidRDefault="00055194" w:rsidP="00055194">
            <w:pPr>
              <w:jc w:val="center"/>
              <w:rPr>
                <w:b/>
                <w:sz w:val="24"/>
                <w:szCs w:val="24"/>
              </w:rPr>
            </w:pPr>
            <w:r w:rsidRPr="00055194">
              <w:rPr>
                <w:b/>
                <w:sz w:val="24"/>
                <w:szCs w:val="24"/>
              </w:rPr>
              <w:t>2</w:t>
            </w:r>
          </w:p>
        </w:tc>
        <w:tc>
          <w:tcPr>
            <w:tcW w:w="4395" w:type="dxa"/>
            <w:shd w:val="clear" w:color="auto" w:fill="auto"/>
          </w:tcPr>
          <w:p w14:paraId="37A045BA" w14:textId="77777777" w:rsidR="00055194" w:rsidRPr="00055194" w:rsidRDefault="00055194" w:rsidP="00055194">
            <w:pPr>
              <w:autoSpaceDE w:val="0"/>
              <w:autoSpaceDN w:val="0"/>
              <w:adjustRightInd w:val="0"/>
              <w:rPr>
                <w:b/>
                <w:bCs/>
                <w:i/>
                <w:color w:val="000000"/>
                <w:sz w:val="18"/>
                <w:szCs w:val="18"/>
              </w:rPr>
            </w:pPr>
          </w:p>
          <w:p w14:paraId="1A9FC2FE" w14:textId="77777777" w:rsidR="00055194" w:rsidRPr="00055194" w:rsidRDefault="00055194" w:rsidP="00055194">
            <w:pPr>
              <w:autoSpaceDE w:val="0"/>
              <w:autoSpaceDN w:val="0"/>
              <w:adjustRightInd w:val="0"/>
              <w:rPr>
                <w:b/>
                <w:bCs/>
                <w:i/>
                <w:color w:val="000000"/>
                <w:sz w:val="18"/>
                <w:szCs w:val="18"/>
              </w:rPr>
            </w:pPr>
          </w:p>
          <w:p w14:paraId="7E085C9E" w14:textId="77777777" w:rsidR="00055194" w:rsidRPr="00055194" w:rsidRDefault="00055194" w:rsidP="00055194">
            <w:pPr>
              <w:autoSpaceDE w:val="0"/>
              <w:autoSpaceDN w:val="0"/>
              <w:adjustRightInd w:val="0"/>
              <w:rPr>
                <w:bCs/>
                <w:i/>
                <w:color w:val="000000"/>
                <w:sz w:val="18"/>
                <w:szCs w:val="18"/>
              </w:rPr>
            </w:pPr>
            <w:r w:rsidRPr="00055194">
              <w:rPr>
                <w:bCs/>
                <w:i/>
                <w:color w:val="000000"/>
                <w:sz w:val="18"/>
                <w:szCs w:val="18"/>
              </w:rPr>
              <w:t>Titoli di studio attinenti aventi valore legale compresi i diplomi rilasciati dagli istituti ITS</w:t>
            </w:r>
          </w:p>
          <w:p w14:paraId="21D60B24" w14:textId="77777777" w:rsidR="00055194" w:rsidRPr="00055194" w:rsidRDefault="00055194" w:rsidP="00055194">
            <w:pPr>
              <w:autoSpaceDE w:val="0"/>
              <w:autoSpaceDN w:val="0"/>
              <w:adjustRightInd w:val="0"/>
              <w:ind w:left="-141" w:firstLine="141"/>
              <w:rPr>
                <w:b/>
                <w:bCs/>
                <w:i/>
                <w:sz w:val="18"/>
                <w:szCs w:val="18"/>
              </w:rPr>
            </w:pPr>
          </w:p>
          <w:p w14:paraId="2B7633BA" w14:textId="77777777" w:rsidR="00055194" w:rsidRPr="00055194" w:rsidRDefault="00055194" w:rsidP="00055194">
            <w:pPr>
              <w:autoSpaceDE w:val="0"/>
              <w:autoSpaceDN w:val="0"/>
              <w:adjustRightInd w:val="0"/>
              <w:ind w:left="-141"/>
              <w:rPr>
                <w:i/>
                <w:color w:val="FF0000"/>
                <w:sz w:val="18"/>
                <w:szCs w:val="18"/>
              </w:rPr>
            </w:pPr>
          </w:p>
        </w:tc>
        <w:tc>
          <w:tcPr>
            <w:tcW w:w="4393" w:type="dxa"/>
            <w:shd w:val="clear" w:color="auto" w:fill="auto"/>
          </w:tcPr>
          <w:p w14:paraId="70AB43A1" w14:textId="77777777" w:rsidR="00055194" w:rsidRPr="00055194" w:rsidRDefault="00055194" w:rsidP="00055194">
            <w:pPr>
              <w:autoSpaceDE w:val="0"/>
              <w:autoSpaceDN w:val="0"/>
              <w:adjustRightInd w:val="0"/>
              <w:ind w:left="-107"/>
              <w:rPr>
                <w:color w:val="000000"/>
                <w:sz w:val="18"/>
                <w:szCs w:val="18"/>
              </w:rPr>
            </w:pPr>
            <w:r w:rsidRPr="00055194">
              <w:rPr>
                <w:color w:val="000000"/>
                <w:sz w:val="18"/>
                <w:szCs w:val="18"/>
              </w:rPr>
              <w:t xml:space="preserve">Rilasciati dalle istituzioni scolastiche </w:t>
            </w:r>
            <w:proofErr w:type="spellStart"/>
            <w:r w:rsidRPr="00055194">
              <w:rPr>
                <w:color w:val="000000"/>
                <w:sz w:val="18"/>
                <w:szCs w:val="18"/>
              </w:rPr>
              <w:t>ed</w:t>
            </w:r>
            <w:proofErr w:type="spellEnd"/>
            <w:r w:rsidRPr="00055194">
              <w:rPr>
                <w:color w:val="000000"/>
                <w:sz w:val="18"/>
                <w:szCs w:val="18"/>
              </w:rPr>
              <w:t xml:space="preserve"> universitarie statali e/o private (parificate, paritarie, legalmente riconosciute) nonché da organismi formativi accreditati per lo svolgimento di Percorsi Triennali di Istruzione Formazione professionale.</w:t>
            </w:r>
          </w:p>
          <w:p w14:paraId="754E6841" w14:textId="77777777" w:rsidR="00055194" w:rsidRPr="00055194" w:rsidRDefault="00055194" w:rsidP="00055194">
            <w:pPr>
              <w:autoSpaceDE w:val="0"/>
              <w:autoSpaceDN w:val="0"/>
              <w:adjustRightInd w:val="0"/>
              <w:ind w:left="-107"/>
              <w:rPr>
                <w:color w:val="000000"/>
                <w:sz w:val="18"/>
                <w:szCs w:val="18"/>
              </w:rPr>
            </w:pPr>
            <w:r w:rsidRPr="00055194">
              <w:rPr>
                <w:color w:val="000000"/>
                <w:sz w:val="18"/>
                <w:szCs w:val="18"/>
              </w:rPr>
              <w:t xml:space="preserve"> </w:t>
            </w:r>
          </w:p>
        </w:tc>
      </w:tr>
      <w:tr w:rsidR="00055194" w:rsidRPr="00055194" w14:paraId="729652CD" w14:textId="77777777" w:rsidTr="00A72970">
        <w:tc>
          <w:tcPr>
            <w:tcW w:w="634" w:type="dxa"/>
            <w:tcBorders>
              <w:bottom w:val="single" w:sz="4" w:space="0" w:color="auto"/>
            </w:tcBorders>
            <w:shd w:val="clear" w:color="auto" w:fill="auto"/>
            <w:vAlign w:val="center"/>
          </w:tcPr>
          <w:p w14:paraId="6436DE50" w14:textId="77777777" w:rsidR="00055194" w:rsidRPr="00055194" w:rsidRDefault="00055194" w:rsidP="00055194">
            <w:pPr>
              <w:jc w:val="center"/>
              <w:rPr>
                <w:b/>
                <w:sz w:val="24"/>
                <w:szCs w:val="24"/>
              </w:rPr>
            </w:pPr>
            <w:r w:rsidRPr="00055194">
              <w:rPr>
                <w:b/>
                <w:sz w:val="24"/>
                <w:szCs w:val="24"/>
              </w:rPr>
              <w:t>3</w:t>
            </w:r>
          </w:p>
        </w:tc>
        <w:tc>
          <w:tcPr>
            <w:tcW w:w="4395" w:type="dxa"/>
            <w:tcBorders>
              <w:bottom w:val="single" w:sz="4" w:space="0" w:color="auto"/>
            </w:tcBorders>
            <w:shd w:val="clear" w:color="auto" w:fill="auto"/>
          </w:tcPr>
          <w:p w14:paraId="27FB9A0D" w14:textId="77777777" w:rsidR="00055194" w:rsidRPr="00055194" w:rsidRDefault="00055194" w:rsidP="00055194">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055194" w:rsidRPr="00055194" w14:paraId="7CDAB93E" w14:textId="77777777" w:rsidTr="00A72970">
              <w:trPr>
                <w:trHeight w:val="413"/>
              </w:trPr>
              <w:tc>
                <w:tcPr>
                  <w:tcW w:w="4179" w:type="dxa"/>
                </w:tcPr>
                <w:p w14:paraId="7A51A947" w14:textId="77777777" w:rsidR="00055194" w:rsidRPr="00055194" w:rsidRDefault="00055194" w:rsidP="00055194">
                  <w:pPr>
                    <w:autoSpaceDE w:val="0"/>
                    <w:autoSpaceDN w:val="0"/>
                    <w:adjustRightInd w:val="0"/>
                    <w:ind w:left="-107"/>
                    <w:rPr>
                      <w:rFonts w:eastAsia="Calibri"/>
                      <w:bCs/>
                      <w:i/>
                      <w:color w:val="000000"/>
                      <w:sz w:val="18"/>
                      <w:szCs w:val="18"/>
                    </w:rPr>
                  </w:pPr>
                </w:p>
                <w:p w14:paraId="29D810B7" w14:textId="77777777" w:rsidR="00055194" w:rsidRPr="00055194" w:rsidRDefault="00055194" w:rsidP="00055194">
                  <w:pPr>
                    <w:autoSpaceDE w:val="0"/>
                    <w:autoSpaceDN w:val="0"/>
                    <w:adjustRightInd w:val="0"/>
                    <w:rPr>
                      <w:rFonts w:eastAsia="Calibri"/>
                      <w:i/>
                      <w:color w:val="000000"/>
                      <w:sz w:val="18"/>
                      <w:szCs w:val="18"/>
                    </w:rPr>
                  </w:pPr>
                  <w:r w:rsidRPr="00055194">
                    <w:rPr>
                      <w:rFonts w:eastAsia="Calibri"/>
                      <w:bCs/>
                      <w:i/>
                      <w:color w:val="000000"/>
                      <w:sz w:val="18"/>
                      <w:szCs w:val="18"/>
                    </w:rPr>
                    <w:t xml:space="preserve">Dichiarazione redatta dal datore di lavoro </w:t>
                  </w:r>
                  <w:r w:rsidRPr="00055194">
                    <w:rPr>
                      <w:rFonts w:eastAsia="Calibri"/>
                      <w:i/>
                      <w:color w:val="000000"/>
                      <w:sz w:val="18"/>
                      <w:szCs w:val="18"/>
                    </w:rPr>
                    <w:t xml:space="preserve">a seguito di rapporto di lavoro subordinato </w:t>
                  </w:r>
                </w:p>
                <w:p w14:paraId="61060323" w14:textId="77777777" w:rsidR="00055194" w:rsidRPr="00055194" w:rsidRDefault="00055194" w:rsidP="00055194">
                  <w:pPr>
                    <w:autoSpaceDE w:val="0"/>
                    <w:autoSpaceDN w:val="0"/>
                    <w:adjustRightInd w:val="0"/>
                    <w:ind w:left="-107"/>
                    <w:rPr>
                      <w:rFonts w:eastAsia="Calibri"/>
                      <w:i/>
                      <w:color w:val="000000"/>
                      <w:sz w:val="18"/>
                      <w:szCs w:val="18"/>
                    </w:rPr>
                  </w:pPr>
                </w:p>
                <w:p w14:paraId="3EB33A92" w14:textId="77777777" w:rsidR="00055194" w:rsidRPr="00055194" w:rsidRDefault="00055194" w:rsidP="00055194">
                  <w:pPr>
                    <w:autoSpaceDE w:val="0"/>
                    <w:autoSpaceDN w:val="0"/>
                    <w:adjustRightInd w:val="0"/>
                    <w:rPr>
                      <w:rFonts w:eastAsia="Calibri"/>
                      <w:i/>
                      <w:color w:val="000000"/>
                      <w:sz w:val="18"/>
                      <w:szCs w:val="18"/>
                    </w:rPr>
                  </w:pPr>
                </w:p>
              </w:tc>
            </w:tr>
          </w:tbl>
          <w:p w14:paraId="6E01874A" w14:textId="77777777" w:rsidR="00055194" w:rsidRPr="00055194" w:rsidRDefault="00055194" w:rsidP="00055194">
            <w:pPr>
              <w:ind w:left="-141" w:firstLine="141"/>
              <w:rPr>
                <w:i/>
                <w:sz w:val="18"/>
                <w:szCs w:val="18"/>
              </w:rPr>
            </w:pPr>
          </w:p>
        </w:tc>
        <w:tc>
          <w:tcPr>
            <w:tcW w:w="4393" w:type="dxa"/>
            <w:tcBorders>
              <w:bottom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055194" w:rsidRPr="00055194" w14:paraId="5155F3B2" w14:textId="77777777" w:rsidTr="00A72970">
              <w:trPr>
                <w:trHeight w:val="1198"/>
              </w:trPr>
              <w:tc>
                <w:tcPr>
                  <w:tcW w:w="4177" w:type="dxa"/>
                </w:tcPr>
                <w:p w14:paraId="4BB0272E" w14:textId="77777777" w:rsidR="00055194" w:rsidRPr="00055194" w:rsidRDefault="00055194" w:rsidP="00055194">
                  <w:pPr>
                    <w:autoSpaceDE w:val="0"/>
                    <w:autoSpaceDN w:val="0"/>
                    <w:adjustRightInd w:val="0"/>
                    <w:ind w:left="-107"/>
                    <w:rPr>
                      <w:rFonts w:eastAsia="Calibri"/>
                      <w:color w:val="000000"/>
                      <w:sz w:val="18"/>
                      <w:szCs w:val="18"/>
                    </w:rPr>
                  </w:pPr>
                  <w:r w:rsidRPr="00055194">
                    <w:rPr>
                      <w:rFonts w:eastAsia="Calibri"/>
                      <w:color w:val="000000"/>
                      <w:sz w:val="18"/>
                      <w:szCs w:val="18"/>
                    </w:rPr>
                    <w:t xml:space="preserve"> Devono essere espressamente indicati: </w:t>
                  </w:r>
                </w:p>
                <w:p w14:paraId="3FDBEEF2" w14:textId="77777777" w:rsidR="00055194" w:rsidRPr="00055194" w:rsidRDefault="00055194" w:rsidP="00055194">
                  <w:pPr>
                    <w:numPr>
                      <w:ilvl w:val="0"/>
                      <w:numId w:val="49"/>
                    </w:numPr>
                    <w:autoSpaceDE w:val="0"/>
                    <w:autoSpaceDN w:val="0"/>
                    <w:adjustRightInd w:val="0"/>
                    <w:jc w:val="both"/>
                    <w:rPr>
                      <w:rFonts w:eastAsia="Calibri"/>
                      <w:color w:val="000000"/>
                      <w:sz w:val="18"/>
                      <w:szCs w:val="18"/>
                    </w:rPr>
                  </w:pPr>
                  <w:r w:rsidRPr="00055194">
                    <w:rPr>
                      <w:rFonts w:eastAsia="Calibri"/>
                      <w:color w:val="000000"/>
                      <w:sz w:val="18"/>
                      <w:szCs w:val="18"/>
                    </w:rPr>
                    <w:t xml:space="preserve">l’attività lavorativa e le mansioni svolte anche mediante l’utilizzo di specifici programmi informati o strumentazione tecniche; </w:t>
                  </w:r>
                </w:p>
                <w:p w14:paraId="736A8E95" w14:textId="77777777" w:rsidR="00055194" w:rsidRPr="00055194" w:rsidRDefault="00055194" w:rsidP="00055194">
                  <w:pPr>
                    <w:numPr>
                      <w:ilvl w:val="0"/>
                      <w:numId w:val="49"/>
                    </w:numPr>
                    <w:autoSpaceDE w:val="0"/>
                    <w:autoSpaceDN w:val="0"/>
                    <w:adjustRightInd w:val="0"/>
                    <w:jc w:val="both"/>
                    <w:rPr>
                      <w:rFonts w:eastAsia="Calibri"/>
                      <w:color w:val="000000"/>
                      <w:sz w:val="18"/>
                      <w:szCs w:val="18"/>
                    </w:rPr>
                  </w:pPr>
                  <w:r w:rsidRPr="00055194">
                    <w:rPr>
                      <w:rFonts w:eastAsia="Calibri"/>
                      <w:color w:val="000000"/>
                      <w:sz w:val="18"/>
                      <w:szCs w:val="18"/>
                    </w:rPr>
                    <w:t xml:space="preserve">il periodo di lavoro subordinato full-time effettuato dal lavoratore, non inferiore a 3 mesi (tale periodo deve essere riproporzionato percentualmente in caso di lavoro part-time); </w:t>
                  </w:r>
                </w:p>
                <w:p w14:paraId="59ECCDB5" w14:textId="77777777" w:rsidR="00055194" w:rsidRPr="00055194" w:rsidRDefault="00055194" w:rsidP="00055194">
                  <w:pPr>
                    <w:autoSpaceDE w:val="0"/>
                    <w:autoSpaceDN w:val="0"/>
                    <w:adjustRightInd w:val="0"/>
                    <w:ind w:left="253"/>
                    <w:jc w:val="both"/>
                    <w:rPr>
                      <w:rFonts w:eastAsia="Calibri"/>
                      <w:color w:val="000000"/>
                      <w:sz w:val="18"/>
                      <w:szCs w:val="18"/>
                    </w:rPr>
                  </w:pPr>
                </w:p>
                <w:p w14:paraId="6C9C8207" w14:textId="77777777" w:rsidR="00055194" w:rsidRPr="00055194" w:rsidRDefault="00055194" w:rsidP="00055194">
                  <w:pPr>
                    <w:autoSpaceDE w:val="0"/>
                    <w:autoSpaceDN w:val="0"/>
                    <w:adjustRightInd w:val="0"/>
                    <w:ind w:left="253"/>
                    <w:rPr>
                      <w:rFonts w:eastAsia="Calibri"/>
                      <w:color w:val="000000"/>
                      <w:sz w:val="18"/>
                      <w:szCs w:val="18"/>
                    </w:rPr>
                  </w:pPr>
                  <w:r w:rsidRPr="00055194">
                    <w:rPr>
                      <w:rFonts w:eastAsia="Calibri"/>
                      <w:color w:val="000000"/>
                      <w:sz w:val="18"/>
                      <w:szCs w:val="18"/>
                    </w:rPr>
                    <w:t xml:space="preserve"> NB – il rapporto di lavoro deve risultare anche sul sistema informativo lavoro o da altre fonti ufficiali verificabili. </w:t>
                  </w:r>
                </w:p>
                <w:p w14:paraId="4B352840" w14:textId="77777777" w:rsidR="00055194" w:rsidRPr="00055194" w:rsidRDefault="00055194" w:rsidP="00055194">
                  <w:pPr>
                    <w:autoSpaceDE w:val="0"/>
                    <w:autoSpaceDN w:val="0"/>
                    <w:adjustRightInd w:val="0"/>
                    <w:ind w:left="253"/>
                    <w:rPr>
                      <w:rFonts w:eastAsia="Calibri"/>
                      <w:color w:val="000000"/>
                      <w:sz w:val="18"/>
                      <w:szCs w:val="18"/>
                    </w:rPr>
                  </w:pPr>
                </w:p>
              </w:tc>
            </w:tr>
          </w:tbl>
          <w:p w14:paraId="6972C256" w14:textId="77777777" w:rsidR="00055194" w:rsidRPr="00055194" w:rsidRDefault="00055194" w:rsidP="00055194">
            <w:pPr>
              <w:rPr>
                <w:sz w:val="18"/>
                <w:szCs w:val="18"/>
              </w:rPr>
            </w:pPr>
          </w:p>
        </w:tc>
      </w:tr>
      <w:tr w:rsidR="00055194" w:rsidRPr="00055194" w14:paraId="1102D72D" w14:textId="77777777" w:rsidTr="00A72970">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BF38274" w14:textId="77777777" w:rsidR="00055194" w:rsidRPr="00055194" w:rsidRDefault="00055194" w:rsidP="00055194">
            <w:pPr>
              <w:jc w:val="center"/>
              <w:rPr>
                <w:b/>
                <w:sz w:val="24"/>
                <w:szCs w:val="24"/>
              </w:rPr>
            </w:pPr>
            <w:r w:rsidRPr="00055194">
              <w:rPr>
                <w:b/>
                <w:sz w:val="24"/>
                <w:szCs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7E058E9" w14:textId="77777777" w:rsidR="00055194" w:rsidRPr="00055194" w:rsidRDefault="00055194" w:rsidP="00055194">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055194" w:rsidRPr="00055194" w14:paraId="7F6A1AAC" w14:textId="77777777" w:rsidTr="00A72970">
              <w:trPr>
                <w:trHeight w:val="413"/>
              </w:trPr>
              <w:tc>
                <w:tcPr>
                  <w:tcW w:w="4179" w:type="dxa"/>
                </w:tcPr>
                <w:p w14:paraId="14BFA209" w14:textId="77777777" w:rsidR="00055194" w:rsidRPr="00055194" w:rsidRDefault="00055194" w:rsidP="00055194">
                  <w:pPr>
                    <w:autoSpaceDE w:val="0"/>
                    <w:autoSpaceDN w:val="0"/>
                    <w:adjustRightInd w:val="0"/>
                    <w:ind w:left="-107"/>
                    <w:rPr>
                      <w:rFonts w:eastAsia="Calibri"/>
                      <w:bCs/>
                      <w:i/>
                      <w:color w:val="000000"/>
                      <w:sz w:val="18"/>
                      <w:szCs w:val="18"/>
                    </w:rPr>
                  </w:pPr>
                </w:p>
                <w:p w14:paraId="16B80060" w14:textId="77777777" w:rsidR="00055194" w:rsidRPr="00055194" w:rsidRDefault="00055194" w:rsidP="00055194">
                  <w:pPr>
                    <w:autoSpaceDE w:val="0"/>
                    <w:autoSpaceDN w:val="0"/>
                    <w:adjustRightInd w:val="0"/>
                    <w:rPr>
                      <w:rFonts w:eastAsia="Calibri"/>
                      <w:i/>
                      <w:color w:val="000000"/>
                      <w:sz w:val="18"/>
                      <w:szCs w:val="18"/>
                    </w:rPr>
                  </w:pPr>
                  <w:r w:rsidRPr="00055194">
                    <w:rPr>
                      <w:rFonts w:eastAsia="Calibri"/>
                      <w:bCs/>
                      <w:i/>
                      <w:color w:val="000000"/>
                      <w:sz w:val="18"/>
                      <w:szCs w:val="18"/>
                    </w:rPr>
                    <w:t xml:space="preserve">Dichiarazione redatta dal soggetto ospitante </w:t>
                  </w:r>
                  <w:r w:rsidRPr="00055194">
                    <w:rPr>
                      <w:rFonts w:eastAsia="Calibri"/>
                      <w:i/>
                      <w:color w:val="000000"/>
                      <w:sz w:val="18"/>
                      <w:szCs w:val="18"/>
                    </w:rPr>
                    <w:t xml:space="preserve">a seguito di rapporto di Tirocinio, Borse lavoro, Servizio civile o Lavoro di pubblica utilità </w:t>
                  </w:r>
                </w:p>
                <w:p w14:paraId="2BF312D5" w14:textId="77777777" w:rsidR="00055194" w:rsidRPr="00055194" w:rsidRDefault="00055194" w:rsidP="00055194">
                  <w:pPr>
                    <w:autoSpaceDE w:val="0"/>
                    <w:autoSpaceDN w:val="0"/>
                    <w:adjustRightInd w:val="0"/>
                    <w:ind w:left="-107"/>
                    <w:rPr>
                      <w:rFonts w:eastAsia="Calibri"/>
                      <w:i/>
                      <w:color w:val="000000"/>
                      <w:sz w:val="18"/>
                      <w:szCs w:val="18"/>
                    </w:rPr>
                  </w:pPr>
                </w:p>
                <w:p w14:paraId="27263273" w14:textId="77777777" w:rsidR="00055194" w:rsidRPr="00055194" w:rsidRDefault="00055194" w:rsidP="00055194">
                  <w:pPr>
                    <w:autoSpaceDE w:val="0"/>
                    <w:autoSpaceDN w:val="0"/>
                    <w:adjustRightInd w:val="0"/>
                    <w:rPr>
                      <w:rFonts w:eastAsia="Calibri"/>
                      <w:i/>
                      <w:color w:val="000000"/>
                      <w:sz w:val="18"/>
                      <w:szCs w:val="18"/>
                    </w:rPr>
                  </w:pPr>
                </w:p>
              </w:tc>
            </w:tr>
          </w:tbl>
          <w:p w14:paraId="248E41D4" w14:textId="77777777" w:rsidR="00055194" w:rsidRPr="00055194" w:rsidRDefault="00055194" w:rsidP="00055194">
            <w:pPr>
              <w:ind w:left="-141" w:firstLine="141"/>
              <w:rPr>
                <w:i/>
                <w:sz w:val="18"/>
                <w:szCs w:val="18"/>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055194" w:rsidRPr="00055194" w14:paraId="7E423BA3" w14:textId="77777777" w:rsidTr="00A72970">
              <w:trPr>
                <w:trHeight w:val="1198"/>
              </w:trPr>
              <w:tc>
                <w:tcPr>
                  <w:tcW w:w="4177" w:type="dxa"/>
                </w:tcPr>
                <w:p w14:paraId="008039E9" w14:textId="77777777" w:rsidR="00055194" w:rsidRPr="00055194" w:rsidRDefault="00055194" w:rsidP="00055194">
                  <w:pPr>
                    <w:autoSpaceDE w:val="0"/>
                    <w:autoSpaceDN w:val="0"/>
                    <w:adjustRightInd w:val="0"/>
                    <w:ind w:left="-107"/>
                    <w:rPr>
                      <w:rFonts w:eastAsia="Calibri"/>
                      <w:color w:val="000000"/>
                      <w:sz w:val="18"/>
                      <w:szCs w:val="18"/>
                    </w:rPr>
                  </w:pPr>
                  <w:r w:rsidRPr="00055194">
                    <w:rPr>
                      <w:rFonts w:eastAsia="Calibri"/>
                      <w:color w:val="000000"/>
                      <w:sz w:val="18"/>
                      <w:szCs w:val="18"/>
                    </w:rPr>
                    <w:t xml:space="preserve"> Devono essere espressamente indicati: </w:t>
                  </w:r>
                </w:p>
                <w:p w14:paraId="523A5598" w14:textId="77777777" w:rsidR="00055194" w:rsidRPr="00055194" w:rsidRDefault="00055194" w:rsidP="00055194">
                  <w:pPr>
                    <w:numPr>
                      <w:ilvl w:val="0"/>
                      <w:numId w:val="50"/>
                    </w:numPr>
                    <w:autoSpaceDE w:val="0"/>
                    <w:autoSpaceDN w:val="0"/>
                    <w:adjustRightInd w:val="0"/>
                    <w:jc w:val="both"/>
                    <w:rPr>
                      <w:rFonts w:eastAsia="Calibri"/>
                      <w:color w:val="000000"/>
                      <w:sz w:val="18"/>
                      <w:szCs w:val="18"/>
                    </w:rPr>
                  </w:pPr>
                  <w:r w:rsidRPr="00055194">
                    <w:rPr>
                      <w:rFonts w:eastAsia="Calibri"/>
                      <w:color w:val="000000"/>
                      <w:sz w:val="18"/>
                      <w:szCs w:val="18"/>
                    </w:rPr>
                    <w:t xml:space="preserve">l’attività e le mansioni svolte anche mediante l’utilizzo di specifici programmi informatici o strumentazione tecniche; </w:t>
                  </w:r>
                </w:p>
                <w:p w14:paraId="22F279AB" w14:textId="77777777" w:rsidR="00055194" w:rsidRPr="00055194" w:rsidRDefault="00055194" w:rsidP="00055194">
                  <w:pPr>
                    <w:numPr>
                      <w:ilvl w:val="0"/>
                      <w:numId w:val="50"/>
                    </w:numPr>
                    <w:autoSpaceDE w:val="0"/>
                    <w:autoSpaceDN w:val="0"/>
                    <w:adjustRightInd w:val="0"/>
                    <w:jc w:val="both"/>
                    <w:rPr>
                      <w:rFonts w:eastAsia="Calibri"/>
                      <w:color w:val="000000"/>
                      <w:sz w:val="18"/>
                      <w:szCs w:val="18"/>
                    </w:rPr>
                  </w:pPr>
                  <w:r w:rsidRPr="00055194">
                    <w:rPr>
                      <w:rFonts w:eastAsia="Calibri"/>
                      <w:color w:val="000000"/>
                      <w:sz w:val="18"/>
                      <w:szCs w:val="18"/>
                    </w:rPr>
                    <w:t xml:space="preserve">il periodo di prestazione presso la ditta o Ente ospitante, effettuato dalla persona, non deve essere inferiore a 6 mesi (tale periodo deve essere riproporzionato percentualmente in caso di lavoro part-time); </w:t>
                  </w:r>
                </w:p>
                <w:p w14:paraId="4B326512" w14:textId="77777777" w:rsidR="00055194" w:rsidRPr="00055194" w:rsidRDefault="00055194" w:rsidP="00055194">
                  <w:pPr>
                    <w:autoSpaceDE w:val="0"/>
                    <w:autoSpaceDN w:val="0"/>
                    <w:adjustRightInd w:val="0"/>
                    <w:ind w:left="253"/>
                    <w:rPr>
                      <w:rFonts w:eastAsia="Calibri"/>
                      <w:color w:val="000000"/>
                      <w:sz w:val="18"/>
                      <w:szCs w:val="18"/>
                    </w:rPr>
                  </w:pPr>
                </w:p>
                <w:p w14:paraId="675C361C" w14:textId="77777777" w:rsidR="00055194" w:rsidRPr="00055194" w:rsidRDefault="00055194" w:rsidP="00055194">
                  <w:pPr>
                    <w:autoSpaceDE w:val="0"/>
                    <w:autoSpaceDN w:val="0"/>
                    <w:adjustRightInd w:val="0"/>
                    <w:ind w:left="253"/>
                    <w:rPr>
                      <w:rFonts w:eastAsia="Calibri"/>
                      <w:color w:val="000000"/>
                      <w:sz w:val="18"/>
                      <w:szCs w:val="18"/>
                    </w:rPr>
                  </w:pPr>
                  <w:r w:rsidRPr="00055194">
                    <w:rPr>
                      <w:rFonts w:eastAsia="Calibri"/>
                      <w:color w:val="000000"/>
                      <w:sz w:val="18"/>
                      <w:szCs w:val="18"/>
                    </w:rPr>
                    <w:t>NB – la pratica lavorativa deve risultare anche sul sistema informativo lavoro o da altre fonti ufficiali verificabili.</w:t>
                  </w:r>
                </w:p>
                <w:p w14:paraId="5794B074" w14:textId="77777777" w:rsidR="00055194" w:rsidRPr="00055194" w:rsidRDefault="00055194" w:rsidP="00055194">
                  <w:pPr>
                    <w:autoSpaceDE w:val="0"/>
                    <w:autoSpaceDN w:val="0"/>
                    <w:adjustRightInd w:val="0"/>
                    <w:ind w:left="253"/>
                    <w:rPr>
                      <w:rFonts w:eastAsia="Calibri"/>
                      <w:color w:val="000000"/>
                      <w:sz w:val="18"/>
                      <w:szCs w:val="18"/>
                    </w:rPr>
                  </w:pPr>
                </w:p>
              </w:tc>
            </w:tr>
          </w:tbl>
          <w:p w14:paraId="4DF6D2D3" w14:textId="77777777" w:rsidR="00055194" w:rsidRPr="00055194" w:rsidRDefault="00055194" w:rsidP="00055194">
            <w:pPr>
              <w:rPr>
                <w:sz w:val="18"/>
                <w:szCs w:val="18"/>
              </w:rPr>
            </w:pPr>
          </w:p>
        </w:tc>
      </w:tr>
      <w:tr w:rsidR="00055194" w:rsidRPr="00055194" w14:paraId="79EB7F04" w14:textId="77777777" w:rsidTr="00A72970">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50589C1" w14:textId="77777777" w:rsidR="00055194" w:rsidRPr="00055194" w:rsidRDefault="00055194" w:rsidP="00055194">
            <w:pPr>
              <w:jc w:val="center"/>
              <w:rPr>
                <w:b/>
                <w:sz w:val="24"/>
                <w:szCs w:val="24"/>
              </w:rPr>
            </w:pPr>
            <w:r w:rsidRPr="00055194">
              <w:rPr>
                <w:b/>
                <w:sz w:val="24"/>
                <w:szCs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08271A1" w14:textId="77777777" w:rsidR="00055194" w:rsidRPr="00055194" w:rsidRDefault="00055194" w:rsidP="00055194">
            <w:pPr>
              <w:autoSpaceDE w:val="0"/>
              <w:autoSpaceDN w:val="0"/>
              <w:adjustRightInd w:val="0"/>
              <w:ind w:left="-141"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055194" w:rsidRPr="00055194" w14:paraId="61A2ADD4" w14:textId="77777777" w:rsidTr="00A72970">
              <w:trPr>
                <w:trHeight w:val="266"/>
              </w:trPr>
              <w:tc>
                <w:tcPr>
                  <w:tcW w:w="4179" w:type="dxa"/>
                </w:tcPr>
                <w:p w14:paraId="174DF007" w14:textId="77777777" w:rsidR="00055194" w:rsidRPr="00055194" w:rsidRDefault="00055194" w:rsidP="00055194">
                  <w:pPr>
                    <w:autoSpaceDE w:val="0"/>
                    <w:autoSpaceDN w:val="0"/>
                    <w:adjustRightInd w:val="0"/>
                    <w:ind w:left="-107"/>
                    <w:rPr>
                      <w:rFonts w:eastAsia="Calibri"/>
                      <w:i/>
                      <w:sz w:val="18"/>
                      <w:szCs w:val="18"/>
                    </w:rPr>
                  </w:pPr>
                </w:p>
                <w:p w14:paraId="23FDFB69" w14:textId="77777777" w:rsidR="00055194" w:rsidRPr="00055194" w:rsidRDefault="00055194" w:rsidP="00055194">
                  <w:pPr>
                    <w:autoSpaceDE w:val="0"/>
                    <w:autoSpaceDN w:val="0"/>
                    <w:adjustRightInd w:val="0"/>
                    <w:ind w:left="-107"/>
                    <w:rPr>
                      <w:rFonts w:eastAsia="Calibri"/>
                      <w:i/>
                      <w:sz w:val="18"/>
                      <w:szCs w:val="18"/>
                    </w:rPr>
                  </w:pPr>
                  <w:r w:rsidRPr="00055194">
                    <w:rPr>
                      <w:rFonts w:eastAsia="Calibri"/>
                      <w:i/>
                      <w:sz w:val="18"/>
                      <w:szCs w:val="18"/>
                    </w:rPr>
                    <w:t>Da attività di lavoro autonomo adeguatamente documentata</w:t>
                  </w:r>
                </w:p>
              </w:tc>
            </w:tr>
          </w:tbl>
          <w:p w14:paraId="38F3912E" w14:textId="77777777" w:rsidR="00055194" w:rsidRPr="00055194" w:rsidRDefault="00055194" w:rsidP="00055194">
            <w:pPr>
              <w:ind w:left="-141" w:firstLine="141"/>
              <w:rPr>
                <w:i/>
                <w:sz w:val="18"/>
                <w:szCs w:val="18"/>
              </w:rPr>
            </w:pPr>
          </w:p>
        </w:tc>
        <w:tc>
          <w:tcPr>
            <w:tcW w:w="4393" w:type="dxa"/>
            <w:tcBorders>
              <w:top w:val="single" w:sz="4" w:space="0" w:color="auto"/>
              <w:left w:val="single" w:sz="4" w:space="0" w:color="auto"/>
              <w:bottom w:val="single" w:sz="4" w:space="0" w:color="auto"/>
              <w:right w:val="single" w:sz="4" w:space="0" w:color="auto"/>
            </w:tcBorders>
            <w:shd w:val="clear" w:color="auto" w:fill="auto"/>
          </w:tcPr>
          <w:p w14:paraId="73157284" w14:textId="77777777" w:rsidR="00055194" w:rsidRPr="00055194" w:rsidRDefault="00055194" w:rsidP="00055194">
            <w:pPr>
              <w:rPr>
                <w:sz w:val="18"/>
                <w:szCs w:val="18"/>
              </w:rPr>
            </w:pPr>
            <w:r w:rsidRPr="00055194">
              <w:rPr>
                <w:sz w:val="18"/>
                <w:szCs w:val="18"/>
              </w:rPr>
              <w:t xml:space="preserve">Acquisire iscrizione all’Albo delle imprese presso la Camera di Commercio con una durata di iscrizione di almeno 12 mesi in qualità di titolare o coadiuvante con qualifica attinente la professionalità richiesta; apertura di </w:t>
            </w:r>
            <w:proofErr w:type="spellStart"/>
            <w:r w:rsidRPr="00055194">
              <w:rPr>
                <w:sz w:val="18"/>
                <w:szCs w:val="18"/>
              </w:rPr>
              <w:t>p.iva</w:t>
            </w:r>
            <w:proofErr w:type="spellEnd"/>
            <w:r w:rsidRPr="00055194">
              <w:rPr>
                <w:sz w:val="18"/>
                <w:szCs w:val="18"/>
              </w:rPr>
              <w:t xml:space="preserve"> con posizione aperta da almeno 12 mesi; iscrizione ad albi professionali per almeno 12 mesi…</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5194" w:rsidRPr="00055194" w14:paraId="10D48F7E" w14:textId="77777777" w:rsidTr="00A72970">
              <w:trPr>
                <w:trHeight w:val="343"/>
              </w:trPr>
              <w:tc>
                <w:tcPr>
                  <w:tcW w:w="222" w:type="dxa"/>
                </w:tcPr>
                <w:p w14:paraId="18D725DF" w14:textId="77777777" w:rsidR="00055194" w:rsidRPr="00055194" w:rsidRDefault="00055194" w:rsidP="00055194">
                  <w:pPr>
                    <w:autoSpaceDE w:val="0"/>
                    <w:autoSpaceDN w:val="0"/>
                    <w:adjustRightInd w:val="0"/>
                    <w:ind w:left="-107"/>
                    <w:rPr>
                      <w:rFonts w:eastAsia="Calibri"/>
                      <w:color w:val="000000"/>
                      <w:sz w:val="18"/>
                      <w:szCs w:val="18"/>
                    </w:rPr>
                  </w:pPr>
                </w:p>
              </w:tc>
            </w:tr>
          </w:tbl>
          <w:p w14:paraId="45918015" w14:textId="77777777" w:rsidR="00055194" w:rsidRPr="00055194" w:rsidRDefault="00055194" w:rsidP="00055194">
            <w:pPr>
              <w:rPr>
                <w:sz w:val="18"/>
                <w:szCs w:val="18"/>
              </w:rPr>
            </w:pPr>
          </w:p>
        </w:tc>
      </w:tr>
      <w:tr w:rsidR="00055194" w:rsidRPr="00055194" w14:paraId="7ECC076A" w14:textId="77777777" w:rsidTr="00A72970">
        <w:tc>
          <w:tcPr>
            <w:tcW w:w="634" w:type="dxa"/>
            <w:tcBorders>
              <w:top w:val="single" w:sz="4" w:space="0" w:color="auto"/>
            </w:tcBorders>
            <w:shd w:val="clear" w:color="auto" w:fill="auto"/>
            <w:vAlign w:val="center"/>
          </w:tcPr>
          <w:p w14:paraId="5A74B10A" w14:textId="77777777" w:rsidR="00055194" w:rsidRPr="00055194" w:rsidRDefault="00055194" w:rsidP="00055194">
            <w:pPr>
              <w:jc w:val="center"/>
              <w:rPr>
                <w:b/>
                <w:sz w:val="24"/>
                <w:szCs w:val="24"/>
              </w:rPr>
            </w:pPr>
            <w:r w:rsidRPr="00055194">
              <w:rPr>
                <w:b/>
                <w:sz w:val="24"/>
                <w:szCs w:val="24"/>
              </w:rPr>
              <w:t>6</w:t>
            </w:r>
          </w:p>
        </w:tc>
        <w:tc>
          <w:tcPr>
            <w:tcW w:w="4395" w:type="dxa"/>
            <w:tcBorders>
              <w:top w:val="single" w:sz="4" w:space="0" w:color="auto"/>
            </w:tcBorders>
            <w:shd w:val="clear" w:color="auto" w:fill="auto"/>
          </w:tcPr>
          <w:p w14:paraId="49B8BEC0" w14:textId="77777777" w:rsidR="00055194" w:rsidRPr="00055194" w:rsidRDefault="00055194" w:rsidP="00055194">
            <w:pPr>
              <w:autoSpaceDE w:val="0"/>
              <w:autoSpaceDN w:val="0"/>
              <w:adjustRightInd w:val="0"/>
              <w:ind w:firstLine="141"/>
              <w:rPr>
                <w:i/>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179"/>
            </w:tblGrid>
            <w:tr w:rsidR="00055194" w:rsidRPr="00055194" w14:paraId="2D1B9B74" w14:textId="77777777" w:rsidTr="00A72970">
              <w:trPr>
                <w:trHeight w:val="120"/>
              </w:trPr>
              <w:tc>
                <w:tcPr>
                  <w:tcW w:w="4179" w:type="dxa"/>
                </w:tcPr>
                <w:p w14:paraId="4F7A97BA" w14:textId="77777777" w:rsidR="00055194" w:rsidRPr="00055194" w:rsidRDefault="00055194" w:rsidP="00055194">
                  <w:pPr>
                    <w:autoSpaceDE w:val="0"/>
                    <w:autoSpaceDN w:val="0"/>
                    <w:adjustRightInd w:val="0"/>
                    <w:ind w:left="-106"/>
                    <w:rPr>
                      <w:rFonts w:eastAsia="Calibri"/>
                      <w:i/>
                      <w:color w:val="000000"/>
                      <w:sz w:val="18"/>
                      <w:szCs w:val="18"/>
                    </w:rPr>
                  </w:pPr>
                  <w:r w:rsidRPr="00055194">
                    <w:rPr>
                      <w:rFonts w:eastAsia="Calibri"/>
                      <w:bCs/>
                      <w:i/>
                      <w:color w:val="000000"/>
                      <w:sz w:val="18"/>
                      <w:szCs w:val="18"/>
                    </w:rPr>
                    <w:t xml:space="preserve">Abilitazioni professionali e patenti.  Nei casi di attribuzione della qualifica di “Videoterminalista” o di “Personale di segreteria”, sono considerate valide le certificazioni ECDL, o equivalenti. </w:t>
                  </w:r>
                </w:p>
              </w:tc>
            </w:tr>
          </w:tbl>
          <w:p w14:paraId="172785AA" w14:textId="77777777" w:rsidR="00055194" w:rsidRPr="00055194" w:rsidRDefault="00055194" w:rsidP="00055194">
            <w:pPr>
              <w:ind w:left="-141" w:firstLine="141"/>
              <w:rPr>
                <w:i/>
                <w:sz w:val="18"/>
                <w:szCs w:val="18"/>
              </w:rPr>
            </w:pPr>
          </w:p>
        </w:tc>
        <w:tc>
          <w:tcPr>
            <w:tcW w:w="4393" w:type="dxa"/>
            <w:tcBorders>
              <w:top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77"/>
            </w:tblGrid>
            <w:tr w:rsidR="00055194" w:rsidRPr="00055194" w14:paraId="38399CB6" w14:textId="77777777" w:rsidTr="00A72970">
              <w:trPr>
                <w:trHeight w:val="465"/>
              </w:trPr>
              <w:tc>
                <w:tcPr>
                  <w:tcW w:w="4177" w:type="dxa"/>
                </w:tcPr>
                <w:p w14:paraId="623F7A09" w14:textId="77777777" w:rsidR="00055194" w:rsidRPr="00055194" w:rsidRDefault="00055194" w:rsidP="00055194">
                  <w:pPr>
                    <w:autoSpaceDE w:val="0"/>
                    <w:autoSpaceDN w:val="0"/>
                    <w:adjustRightInd w:val="0"/>
                    <w:spacing w:line="276" w:lineRule="auto"/>
                    <w:ind w:left="-107"/>
                    <w:rPr>
                      <w:rFonts w:eastAsia="Calibri"/>
                      <w:color w:val="000000"/>
                      <w:sz w:val="18"/>
                      <w:szCs w:val="18"/>
                    </w:rPr>
                  </w:pPr>
                  <w:r w:rsidRPr="00055194">
                    <w:rPr>
                      <w:rFonts w:eastAsia="Calibri"/>
                      <w:color w:val="000000"/>
                      <w:sz w:val="18"/>
                      <w:szCs w:val="18"/>
                    </w:rPr>
                    <w:t xml:space="preserve">Rilasciate a seguito di esami di stato o da enti </w:t>
                  </w:r>
                  <w:proofErr w:type="gramStart"/>
                  <w:r w:rsidRPr="00055194">
                    <w:rPr>
                      <w:rFonts w:eastAsia="Calibri"/>
                      <w:color w:val="000000"/>
                      <w:sz w:val="18"/>
                      <w:szCs w:val="18"/>
                    </w:rPr>
                    <w:t>certificatori  (</w:t>
                  </w:r>
                  <w:proofErr w:type="gramEnd"/>
                  <w:r w:rsidRPr="00055194">
                    <w:rPr>
                      <w:rFonts w:eastAsia="Calibri"/>
                      <w:color w:val="000000"/>
                      <w:sz w:val="18"/>
                      <w:szCs w:val="18"/>
                    </w:rPr>
                    <w:t xml:space="preserve">Pubblici o privati accreditati) nei casi di patenti. </w:t>
                  </w:r>
                </w:p>
              </w:tc>
            </w:tr>
          </w:tbl>
          <w:p w14:paraId="153DCC1C" w14:textId="77777777" w:rsidR="00055194" w:rsidRPr="00055194" w:rsidRDefault="00055194" w:rsidP="00055194">
            <w:pPr>
              <w:rPr>
                <w:sz w:val="18"/>
                <w:szCs w:val="18"/>
              </w:rPr>
            </w:pPr>
          </w:p>
        </w:tc>
      </w:tr>
      <w:tr w:rsidR="00055194" w:rsidRPr="00055194" w14:paraId="017F04ED" w14:textId="77777777" w:rsidTr="00A72970">
        <w:tc>
          <w:tcPr>
            <w:tcW w:w="634" w:type="dxa"/>
            <w:shd w:val="clear" w:color="auto" w:fill="auto"/>
            <w:vAlign w:val="center"/>
          </w:tcPr>
          <w:p w14:paraId="74456504" w14:textId="77777777" w:rsidR="00055194" w:rsidRPr="00055194" w:rsidRDefault="00055194" w:rsidP="00055194">
            <w:pPr>
              <w:jc w:val="center"/>
              <w:rPr>
                <w:b/>
                <w:sz w:val="24"/>
                <w:szCs w:val="24"/>
              </w:rPr>
            </w:pPr>
            <w:r w:rsidRPr="00055194">
              <w:rPr>
                <w:b/>
                <w:sz w:val="24"/>
                <w:szCs w:val="24"/>
              </w:rPr>
              <w:t>7</w:t>
            </w:r>
          </w:p>
        </w:tc>
        <w:tc>
          <w:tcPr>
            <w:tcW w:w="4395" w:type="dxa"/>
            <w:shd w:val="clear" w:color="auto" w:fill="auto"/>
          </w:tcPr>
          <w:p w14:paraId="25413FDE" w14:textId="77777777" w:rsidR="00055194" w:rsidRPr="00055194" w:rsidRDefault="00055194" w:rsidP="00055194">
            <w:pPr>
              <w:autoSpaceDE w:val="0"/>
              <w:autoSpaceDN w:val="0"/>
              <w:adjustRightInd w:val="0"/>
              <w:ind w:left="-141" w:firstLine="141"/>
              <w:rPr>
                <w:bCs/>
                <w:i/>
                <w:color w:val="000000"/>
                <w:sz w:val="18"/>
                <w:szCs w:val="18"/>
              </w:rPr>
            </w:pPr>
          </w:p>
          <w:p w14:paraId="533BF366" w14:textId="77777777" w:rsidR="00055194" w:rsidRPr="00055194" w:rsidRDefault="00055194" w:rsidP="00055194">
            <w:pPr>
              <w:autoSpaceDE w:val="0"/>
              <w:autoSpaceDN w:val="0"/>
              <w:adjustRightInd w:val="0"/>
              <w:ind w:left="-141" w:firstLine="141"/>
              <w:rPr>
                <w:i/>
                <w:color w:val="000000"/>
                <w:sz w:val="18"/>
                <w:szCs w:val="18"/>
              </w:rPr>
            </w:pPr>
            <w:r w:rsidRPr="00055194">
              <w:rPr>
                <w:bCs/>
                <w:i/>
                <w:color w:val="000000"/>
                <w:sz w:val="18"/>
                <w:szCs w:val="18"/>
              </w:rPr>
              <w:t xml:space="preserve">Elenchi Specialisti Servizio militare leva </w:t>
            </w:r>
          </w:p>
          <w:p w14:paraId="3DF58265" w14:textId="77777777" w:rsidR="00055194" w:rsidRPr="00055194" w:rsidRDefault="00055194" w:rsidP="00055194">
            <w:pPr>
              <w:ind w:left="-141" w:firstLine="141"/>
              <w:rPr>
                <w:i/>
                <w:sz w:val="18"/>
                <w:szCs w:val="18"/>
              </w:rPr>
            </w:pPr>
          </w:p>
        </w:tc>
        <w:tc>
          <w:tcPr>
            <w:tcW w:w="4393" w:type="dxa"/>
            <w:shd w:val="clear" w:color="auto" w:fill="auto"/>
          </w:tcPr>
          <w:p w14:paraId="0E983D94" w14:textId="77777777" w:rsidR="00055194" w:rsidRPr="00055194" w:rsidRDefault="00055194" w:rsidP="00055194">
            <w:pPr>
              <w:autoSpaceDE w:val="0"/>
              <w:autoSpaceDN w:val="0"/>
              <w:adjustRightInd w:val="0"/>
              <w:rPr>
                <w:color w:val="000000"/>
                <w:sz w:val="18"/>
                <w:szCs w:val="18"/>
              </w:rPr>
            </w:pPr>
            <w:r w:rsidRPr="00055194">
              <w:rPr>
                <w:color w:val="000000"/>
                <w:sz w:val="18"/>
                <w:szCs w:val="18"/>
              </w:rPr>
              <w:t xml:space="preserve">Elaborati periodicamente dal Ministero della Difesa ai sensi della L.958/86 relativamente ai giovani in congedo. </w:t>
            </w:r>
          </w:p>
        </w:tc>
      </w:tr>
    </w:tbl>
    <w:p w14:paraId="0E5E29FE" w14:textId="77777777" w:rsidR="00055194" w:rsidRPr="00055194" w:rsidRDefault="00055194" w:rsidP="009D6D11">
      <w:pPr>
        <w:tabs>
          <w:tab w:val="left" w:pos="2118"/>
        </w:tabs>
        <w:rPr>
          <w:b/>
          <w:bCs/>
          <w:sz w:val="24"/>
          <w:szCs w:val="24"/>
        </w:rPr>
      </w:pPr>
    </w:p>
    <w:sectPr w:rsidR="00055194" w:rsidRPr="00055194" w:rsidSect="007D644F">
      <w:headerReference w:type="even" r:id="rId21"/>
      <w:headerReference w:type="default" r:id="rId22"/>
      <w:footerReference w:type="even" r:id="rId23"/>
      <w:footerReference w:type="default" r:id="rId24"/>
      <w:headerReference w:type="first" r:id="rId25"/>
      <w:footerReference w:type="first" r:id="rId26"/>
      <w:pgSz w:w="11907" w:h="16840"/>
      <w:pgMar w:top="2155" w:right="964" w:bottom="992" w:left="964" w:header="556" w:footer="805" w:gutter="0"/>
      <w:cols w:space="720"/>
      <w:rtlGut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95977" w16cex:dateUtc="2021-04-08T08:29:00Z"/>
  <w16cex:commentExtensible w16cex:durableId="2448E8A8" w16cex:dateUtc="2021-05-14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B565F" w16cid:durableId="24195977"/>
  <w16cid:commentId w16cid:paraId="6ED1C704" w16cid:durableId="2448E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8FAD0" w14:textId="77777777" w:rsidR="00A72970" w:rsidRDefault="00A72970">
      <w:r>
        <w:separator/>
      </w:r>
    </w:p>
  </w:endnote>
  <w:endnote w:type="continuationSeparator" w:id="0">
    <w:p w14:paraId="4358DA8A" w14:textId="77777777" w:rsidR="00A72970" w:rsidRDefault="00A7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lloon Bd BT">
    <w:altName w:val="Courier New"/>
    <w:panose1 w:val="00000000000000000000"/>
    <w:charset w:val="00"/>
    <w:family w:val="script"/>
    <w:notTrueType/>
    <w:pitch w:val="variable"/>
    <w:sig w:usb0="00000003" w:usb1="00000000" w:usb2="00000000" w:usb3="00000000" w:csb0="00000001" w:csb1="00000000"/>
  </w:font>
  <w:font w:name="AdLib BT">
    <w:altName w:val="Courier New"/>
    <w:panose1 w:val="00000000000000000000"/>
    <w:charset w:val="00"/>
    <w:family w:val="decorative"/>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C32E" w14:textId="77777777" w:rsidR="00A72970" w:rsidRDefault="00A729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36F" w14:textId="77777777" w:rsidR="00A72970" w:rsidRDefault="00A7297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8E35" w14:textId="77777777" w:rsidR="00A72970" w:rsidRDefault="00A729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E54B" w14:textId="77777777" w:rsidR="00A72970" w:rsidRDefault="00A72970">
      <w:r>
        <w:separator/>
      </w:r>
    </w:p>
  </w:footnote>
  <w:footnote w:type="continuationSeparator" w:id="0">
    <w:p w14:paraId="42327E91" w14:textId="77777777" w:rsidR="00A72970" w:rsidRDefault="00A7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EC61" w14:textId="77777777" w:rsidR="00A72970" w:rsidRDefault="00A729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89B2" w14:textId="6BB859EB" w:rsidR="00A72970" w:rsidRPr="00ED4F05" w:rsidRDefault="00A72970">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7216" behindDoc="0" locked="0" layoutInCell="1" allowOverlap="1" wp14:anchorId="5564AF9E" wp14:editId="21FC6B98">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14:paraId="244F8992" w14:textId="77777777" w:rsidR="00A72970" w:rsidRPr="00C87898" w:rsidRDefault="00A72970" w:rsidP="00C87898">
                          <w:pPr>
                            <w:tabs>
                              <w:tab w:val="center" w:pos="4819"/>
                              <w:tab w:val="right" w:pos="9638"/>
                            </w:tabs>
                            <w:spacing w:line="240" w:lineRule="atLeast"/>
                            <w:rPr>
                              <w:rFonts w:ascii="Calibri" w:hAnsi="Calibri"/>
                            </w:rPr>
                          </w:pPr>
                          <w:r w:rsidRPr="00C87898">
                            <w:rPr>
                              <w:rFonts w:ascii="Calibri" w:hAnsi="Calibri"/>
                            </w:rPr>
                            <w:t>GIUNTA REGIONE MARCHE</w:t>
                          </w:r>
                        </w:p>
                        <w:p w14:paraId="1A5D7E75" w14:textId="77777777" w:rsidR="00A72970" w:rsidRPr="00C87898" w:rsidRDefault="00A72970"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0FC90EDF" w14:textId="77777777" w:rsidR="00A72970" w:rsidRDefault="00A72970"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F4C359D" w14:textId="77777777" w:rsidR="00A72970" w:rsidRPr="00610ECE" w:rsidRDefault="00A72970" w:rsidP="005A0A86">
                          <w:pPr>
                            <w:pStyle w:val="Pidipagina"/>
                            <w:spacing w:line="240" w:lineRule="atLeast"/>
                            <w:rPr>
                              <w:b/>
                              <w:sz w:val="18"/>
                              <w:szCs w:val="18"/>
                            </w:rPr>
                          </w:pPr>
                        </w:p>
                        <w:p w14:paraId="19B18F25" w14:textId="77777777" w:rsidR="00A72970" w:rsidRPr="00A12E18" w:rsidRDefault="00A72970" w:rsidP="005A0A86">
                          <w:pPr>
                            <w:pStyle w:val="Pidipagina"/>
                            <w:spacing w:line="240" w:lineRule="atLeast"/>
                            <w:jc w:val="center"/>
                            <w:rPr>
                              <w:b/>
                              <w:sz w:val="18"/>
                              <w:szCs w:val="18"/>
                            </w:rPr>
                          </w:pPr>
                        </w:p>
                        <w:p w14:paraId="4BCD4061" w14:textId="77777777" w:rsidR="00A72970" w:rsidRPr="00A12E18" w:rsidRDefault="00A72970"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4AF9E" id="_x0000_t202" coordsize="21600,21600" o:spt="202" path="m,l,21600r21600,l21600,xe">
              <v:stroke joinstyle="miter"/>
              <v:path gradientshapeok="t" o:connecttype="rect"/>
            </v:shapetype>
            <v:shape id="Casella di testo 2" o:spid="_x0000_s1027" type="#_x0000_t202" style="position:absolute;left:0;text-align:left;margin-left:99.85pt;margin-top:-.65pt;width:414.45pt;height:8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14:paraId="244F8992" w14:textId="77777777" w:rsidR="00A72970" w:rsidRPr="00C87898" w:rsidRDefault="00A72970" w:rsidP="00C87898">
                    <w:pPr>
                      <w:tabs>
                        <w:tab w:val="center" w:pos="4819"/>
                        <w:tab w:val="right" w:pos="9638"/>
                      </w:tabs>
                      <w:spacing w:line="240" w:lineRule="atLeast"/>
                      <w:rPr>
                        <w:rFonts w:ascii="Calibri" w:hAnsi="Calibri"/>
                      </w:rPr>
                    </w:pPr>
                    <w:r w:rsidRPr="00C87898">
                      <w:rPr>
                        <w:rFonts w:ascii="Calibri" w:hAnsi="Calibri"/>
                      </w:rPr>
                      <w:t>GIUNTA REGIONE MARCHE</w:t>
                    </w:r>
                  </w:p>
                  <w:p w14:paraId="1A5D7E75" w14:textId="77777777" w:rsidR="00A72970" w:rsidRPr="00C87898" w:rsidRDefault="00A72970"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0FC90EDF" w14:textId="77777777" w:rsidR="00A72970" w:rsidRDefault="00A72970"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F4C359D" w14:textId="77777777" w:rsidR="00A72970" w:rsidRPr="00610ECE" w:rsidRDefault="00A72970" w:rsidP="005A0A86">
                    <w:pPr>
                      <w:pStyle w:val="Pidipagina"/>
                      <w:spacing w:line="240" w:lineRule="atLeast"/>
                      <w:rPr>
                        <w:b/>
                        <w:sz w:val="18"/>
                        <w:szCs w:val="18"/>
                      </w:rPr>
                    </w:pPr>
                  </w:p>
                  <w:p w14:paraId="19B18F25" w14:textId="77777777" w:rsidR="00A72970" w:rsidRPr="00A12E18" w:rsidRDefault="00A72970" w:rsidP="005A0A86">
                    <w:pPr>
                      <w:pStyle w:val="Pidipagina"/>
                      <w:spacing w:line="240" w:lineRule="atLeast"/>
                      <w:jc w:val="center"/>
                      <w:rPr>
                        <w:b/>
                        <w:sz w:val="18"/>
                        <w:szCs w:val="18"/>
                      </w:rPr>
                    </w:pPr>
                  </w:p>
                  <w:p w14:paraId="4BCD4061" w14:textId="77777777" w:rsidR="00A72970" w:rsidRPr="00A12E18" w:rsidRDefault="00A72970" w:rsidP="005A0A8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B22E06" wp14:editId="02D853BC">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F1F626"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58240" behindDoc="0" locked="0" layoutInCell="1" allowOverlap="1" wp14:anchorId="589C45B0" wp14:editId="7E2A62E6">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F23F" w14:textId="77777777" w:rsidR="00A72970" w:rsidRDefault="00A729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Arial Narrow"/>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29B1B02"/>
    <w:multiLevelType w:val="hybridMultilevel"/>
    <w:tmpl w:val="B11E5284"/>
    <w:lvl w:ilvl="0" w:tplc="C000724A">
      <w:start w:val="1"/>
      <w:numFmt w:val="decimal"/>
      <w:lvlText w:val="%1."/>
      <w:lvlJc w:val="left"/>
      <w:pPr>
        <w:ind w:left="426" w:hanging="360"/>
      </w:pPr>
      <w:rPr>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6A6451F"/>
    <w:multiLevelType w:val="hybridMultilevel"/>
    <w:tmpl w:val="3194704C"/>
    <w:lvl w:ilvl="0" w:tplc="28EA06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ED4102"/>
    <w:multiLevelType w:val="hybridMultilevel"/>
    <w:tmpl w:val="6F6CF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5A3E7C"/>
    <w:multiLevelType w:val="hybridMultilevel"/>
    <w:tmpl w:val="44AE5170"/>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64F91"/>
    <w:multiLevelType w:val="hybridMultilevel"/>
    <w:tmpl w:val="6D389D72"/>
    <w:lvl w:ilvl="0" w:tplc="A0486B5C">
      <w:start w:val="1"/>
      <w:numFmt w:val="decimal"/>
      <w:lvlText w:val="%1)"/>
      <w:lvlJc w:val="left"/>
      <w:pPr>
        <w:ind w:left="502" w:hanging="360"/>
      </w:pPr>
      <w:rPr>
        <w:rFont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211A0E"/>
    <w:multiLevelType w:val="hybridMultilevel"/>
    <w:tmpl w:val="7DACB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4336D1"/>
    <w:multiLevelType w:val="hybridMultilevel"/>
    <w:tmpl w:val="8244C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D62238"/>
    <w:multiLevelType w:val="hybridMultilevel"/>
    <w:tmpl w:val="FBE4E5A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052DE"/>
    <w:multiLevelType w:val="hybridMultilevel"/>
    <w:tmpl w:val="4DEA63E0"/>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6" w15:restartNumberingAfterBreak="0">
    <w:nsid w:val="1FEE20D4"/>
    <w:multiLevelType w:val="hybridMultilevel"/>
    <w:tmpl w:val="D35ACB3C"/>
    <w:lvl w:ilvl="0" w:tplc="5E2AC780">
      <w:start w:val="1"/>
      <w:numFmt w:val="bullet"/>
      <w:lvlText w:val=""/>
      <w:lvlJc w:val="left"/>
      <w:pPr>
        <w:ind w:left="1211" w:hanging="360"/>
      </w:pPr>
      <w:rPr>
        <w:rFonts w:ascii="Wingdings" w:hAnsi="Wingdings" w:hint="default"/>
        <w:sz w:val="24"/>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7" w15:restartNumberingAfterBreak="0">
    <w:nsid w:val="20B857C2"/>
    <w:multiLevelType w:val="hybridMultilevel"/>
    <w:tmpl w:val="E9F03C9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D36BAA"/>
    <w:multiLevelType w:val="multilevel"/>
    <w:tmpl w:val="6B02C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86159D"/>
    <w:multiLevelType w:val="hybridMultilevel"/>
    <w:tmpl w:val="86FCD34A"/>
    <w:lvl w:ilvl="0" w:tplc="72C2E4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24E1754B"/>
    <w:multiLevelType w:val="hybridMultilevel"/>
    <w:tmpl w:val="33083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E26049"/>
    <w:multiLevelType w:val="hybridMultilevel"/>
    <w:tmpl w:val="8962138E"/>
    <w:lvl w:ilvl="0" w:tplc="72F8320E">
      <w:start w:val="1"/>
      <w:numFmt w:val="decimal"/>
      <w:lvlText w:val="%1)"/>
      <w:lvlJc w:val="left"/>
      <w:pPr>
        <w:ind w:left="1084" w:hanging="37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2A1F3143"/>
    <w:multiLevelType w:val="hybridMultilevel"/>
    <w:tmpl w:val="065433C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2B4D6FC1"/>
    <w:multiLevelType w:val="hybridMultilevel"/>
    <w:tmpl w:val="C9543B8E"/>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B522B51"/>
    <w:multiLevelType w:val="multilevel"/>
    <w:tmpl w:val="E042CF9C"/>
    <w:lvl w:ilvl="0">
      <w:start w:val="1"/>
      <w:numFmt w:val="decimal"/>
      <w:lvlText w:val="%1."/>
      <w:lvlJc w:val="left"/>
      <w:pPr>
        <w:ind w:left="644" w:hanging="360"/>
      </w:pPr>
      <w:rPr>
        <w:rFonts w:eastAsia="Times New Roman" w:hAnsi="Times New Roman"/>
      </w:rPr>
    </w:lvl>
    <w:lvl w:ilvl="1">
      <w:start w:val="1"/>
      <w:numFmt w:val="bullet"/>
      <w:lvlText w:val="o"/>
      <w:lvlJc w:val="left"/>
      <w:pPr>
        <w:ind w:left="1364" w:hanging="360"/>
      </w:pPr>
      <w:rPr>
        <w:rFonts w:ascii="Courier New" w:hAnsi="Courier New"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25" w15:restartNumberingAfterBreak="0">
    <w:nsid w:val="315C5FCA"/>
    <w:multiLevelType w:val="hybridMultilevel"/>
    <w:tmpl w:val="2EA4CE74"/>
    <w:lvl w:ilvl="0" w:tplc="04100011">
      <w:start w:val="1"/>
      <w:numFmt w:val="decimal"/>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33A6463"/>
    <w:multiLevelType w:val="hybridMultilevel"/>
    <w:tmpl w:val="D158DB8E"/>
    <w:lvl w:ilvl="0" w:tplc="04100017">
      <w:start w:val="1"/>
      <w:numFmt w:val="lowerLetter"/>
      <w:lvlText w:val="%1)"/>
      <w:lvlJc w:val="left"/>
      <w:pPr>
        <w:ind w:left="720" w:hanging="360"/>
      </w:pPr>
      <w:rPr>
        <w:rFonts w:hint="default"/>
      </w:rPr>
    </w:lvl>
    <w:lvl w:ilvl="1" w:tplc="54AA4D66">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75F6A93"/>
    <w:multiLevelType w:val="hybridMultilevel"/>
    <w:tmpl w:val="A20ACC4C"/>
    <w:lvl w:ilvl="0" w:tplc="045A46F8">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3E295FD8"/>
    <w:multiLevelType w:val="hybridMultilevel"/>
    <w:tmpl w:val="4194315C"/>
    <w:lvl w:ilvl="0" w:tplc="2B34D6F2">
      <w:start w:val="1"/>
      <w:numFmt w:val="decimal"/>
      <w:lvlText w:val="%1."/>
      <w:lvlJc w:val="left"/>
      <w:pPr>
        <w:ind w:left="253" w:hanging="360"/>
      </w:pPr>
      <w:rPr>
        <w:rFonts w:hint="default"/>
      </w:rPr>
    </w:lvl>
    <w:lvl w:ilvl="1" w:tplc="04100019" w:tentative="1">
      <w:start w:val="1"/>
      <w:numFmt w:val="lowerLetter"/>
      <w:lvlText w:val="%2."/>
      <w:lvlJc w:val="left"/>
      <w:pPr>
        <w:ind w:left="973" w:hanging="360"/>
      </w:pPr>
    </w:lvl>
    <w:lvl w:ilvl="2" w:tplc="0410001B" w:tentative="1">
      <w:start w:val="1"/>
      <w:numFmt w:val="lowerRoman"/>
      <w:lvlText w:val="%3."/>
      <w:lvlJc w:val="right"/>
      <w:pPr>
        <w:ind w:left="1693" w:hanging="180"/>
      </w:pPr>
    </w:lvl>
    <w:lvl w:ilvl="3" w:tplc="0410000F" w:tentative="1">
      <w:start w:val="1"/>
      <w:numFmt w:val="decimal"/>
      <w:lvlText w:val="%4."/>
      <w:lvlJc w:val="left"/>
      <w:pPr>
        <w:ind w:left="2413" w:hanging="360"/>
      </w:pPr>
    </w:lvl>
    <w:lvl w:ilvl="4" w:tplc="04100019" w:tentative="1">
      <w:start w:val="1"/>
      <w:numFmt w:val="lowerLetter"/>
      <w:lvlText w:val="%5."/>
      <w:lvlJc w:val="left"/>
      <w:pPr>
        <w:ind w:left="3133" w:hanging="360"/>
      </w:pPr>
    </w:lvl>
    <w:lvl w:ilvl="5" w:tplc="0410001B" w:tentative="1">
      <w:start w:val="1"/>
      <w:numFmt w:val="lowerRoman"/>
      <w:lvlText w:val="%6."/>
      <w:lvlJc w:val="right"/>
      <w:pPr>
        <w:ind w:left="3853" w:hanging="180"/>
      </w:pPr>
    </w:lvl>
    <w:lvl w:ilvl="6" w:tplc="0410000F" w:tentative="1">
      <w:start w:val="1"/>
      <w:numFmt w:val="decimal"/>
      <w:lvlText w:val="%7."/>
      <w:lvlJc w:val="left"/>
      <w:pPr>
        <w:ind w:left="4573" w:hanging="360"/>
      </w:pPr>
    </w:lvl>
    <w:lvl w:ilvl="7" w:tplc="04100019" w:tentative="1">
      <w:start w:val="1"/>
      <w:numFmt w:val="lowerLetter"/>
      <w:lvlText w:val="%8."/>
      <w:lvlJc w:val="left"/>
      <w:pPr>
        <w:ind w:left="5293" w:hanging="360"/>
      </w:pPr>
    </w:lvl>
    <w:lvl w:ilvl="8" w:tplc="0410001B" w:tentative="1">
      <w:start w:val="1"/>
      <w:numFmt w:val="lowerRoman"/>
      <w:lvlText w:val="%9."/>
      <w:lvlJc w:val="right"/>
      <w:pPr>
        <w:ind w:left="6013" w:hanging="180"/>
      </w:pPr>
    </w:lvl>
  </w:abstractNum>
  <w:abstractNum w:abstractNumId="30" w15:restartNumberingAfterBreak="0">
    <w:nsid w:val="3FDE62CF"/>
    <w:multiLevelType w:val="hybridMultilevel"/>
    <w:tmpl w:val="B8565CF4"/>
    <w:lvl w:ilvl="0" w:tplc="0B2AA6E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53B2650"/>
    <w:multiLevelType w:val="hybridMultilevel"/>
    <w:tmpl w:val="BEE26AF0"/>
    <w:lvl w:ilvl="0" w:tplc="F8CE88BA">
      <w:start w:val="1"/>
      <w:numFmt w:val="decimal"/>
      <w:lvlText w:val="%1."/>
      <w:lvlJc w:val="left"/>
      <w:pPr>
        <w:ind w:left="253" w:hanging="360"/>
      </w:pPr>
      <w:rPr>
        <w:rFonts w:hint="default"/>
      </w:rPr>
    </w:lvl>
    <w:lvl w:ilvl="1" w:tplc="04100019" w:tentative="1">
      <w:start w:val="1"/>
      <w:numFmt w:val="lowerLetter"/>
      <w:lvlText w:val="%2."/>
      <w:lvlJc w:val="left"/>
      <w:pPr>
        <w:ind w:left="973" w:hanging="360"/>
      </w:pPr>
    </w:lvl>
    <w:lvl w:ilvl="2" w:tplc="0410001B" w:tentative="1">
      <w:start w:val="1"/>
      <w:numFmt w:val="lowerRoman"/>
      <w:lvlText w:val="%3."/>
      <w:lvlJc w:val="right"/>
      <w:pPr>
        <w:ind w:left="1693" w:hanging="180"/>
      </w:pPr>
    </w:lvl>
    <w:lvl w:ilvl="3" w:tplc="0410000F" w:tentative="1">
      <w:start w:val="1"/>
      <w:numFmt w:val="decimal"/>
      <w:lvlText w:val="%4."/>
      <w:lvlJc w:val="left"/>
      <w:pPr>
        <w:ind w:left="2413" w:hanging="360"/>
      </w:pPr>
    </w:lvl>
    <w:lvl w:ilvl="4" w:tplc="04100019" w:tentative="1">
      <w:start w:val="1"/>
      <w:numFmt w:val="lowerLetter"/>
      <w:lvlText w:val="%5."/>
      <w:lvlJc w:val="left"/>
      <w:pPr>
        <w:ind w:left="3133" w:hanging="360"/>
      </w:pPr>
    </w:lvl>
    <w:lvl w:ilvl="5" w:tplc="0410001B" w:tentative="1">
      <w:start w:val="1"/>
      <w:numFmt w:val="lowerRoman"/>
      <w:lvlText w:val="%6."/>
      <w:lvlJc w:val="right"/>
      <w:pPr>
        <w:ind w:left="3853" w:hanging="180"/>
      </w:pPr>
    </w:lvl>
    <w:lvl w:ilvl="6" w:tplc="0410000F" w:tentative="1">
      <w:start w:val="1"/>
      <w:numFmt w:val="decimal"/>
      <w:lvlText w:val="%7."/>
      <w:lvlJc w:val="left"/>
      <w:pPr>
        <w:ind w:left="4573" w:hanging="360"/>
      </w:pPr>
    </w:lvl>
    <w:lvl w:ilvl="7" w:tplc="04100019" w:tentative="1">
      <w:start w:val="1"/>
      <w:numFmt w:val="lowerLetter"/>
      <w:lvlText w:val="%8."/>
      <w:lvlJc w:val="left"/>
      <w:pPr>
        <w:ind w:left="5293" w:hanging="360"/>
      </w:pPr>
    </w:lvl>
    <w:lvl w:ilvl="8" w:tplc="0410001B" w:tentative="1">
      <w:start w:val="1"/>
      <w:numFmt w:val="lowerRoman"/>
      <w:lvlText w:val="%9."/>
      <w:lvlJc w:val="right"/>
      <w:pPr>
        <w:ind w:left="6013" w:hanging="180"/>
      </w:pPr>
    </w:lvl>
  </w:abstractNum>
  <w:abstractNum w:abstractNumId="33" w15:restartNumberingAfterBreak="0">
    <w:nsid w:val="45DF44AF"/>
    <w:multiLevelType w:val="hybridMultilevel"/>
    <w:tmpl w:val="56F676C0"/>
    <w:lvl w:ilvl="0" w:tplc="6B9845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84121E9"/>
    <w:multiLevelType w:val="hybridMultilevel"/>
    <w:tmpl w:val="156C3694"/>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93237ED"/>
    <w:multiLevelType w:val="hybridMultilevel"/>
    <w:tmpl w:val="44968AA6"/>
    <w:lvl w:ilvl="0" w:tplc="9EC6AF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AA263F2"/>
    <w:multiLevelType w:val="hybridMultilevel"/>
    <w:tmpl w:val="C2D04AA0"/>
    <w:lvl w:ilvl="0" w:tplc="B65EE766">
      <w:start w:val="1"/>
      <w:numFmt w:val="decimal"/>
      <w:lvlText w:val="%1)"/>
      <w:lvlJc w:val="left"/>
      <w:pPr>
        <w:ind w:left="720" w:hanging="360"/>
      </w:pPr>
      <w:rPr>
        <w:rFonts w:hint="default"/>
        <w:strike w:val="0"/>
      </w:rPr>
    </w:lvl>
    <w:lvl w:ilvl="1" w:tplc="54AA4D66">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38" w15:restartNumberingAfterBreak="0">
    <w:nsid w:val="4E77738C"/>
    <w:multiLevelType w:val="hybridMultilevel"/>
    <w:tmpl w:val="191E0DE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372562"/>
    <w:multiLevelType w:val="hybridMultilevel"/>
    <w:tmpl w:val="C45A2334"/>
    <w:lvl w:ilvl="0" w:tplc="0B2AA6EE">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4770F70"/>
    <w:multiLevelType w:val="hybridMultilevel"/>
    <w:tmpl w:val="D158DB8E"/>
    <w:lvl w:ilvl="0" w:tplc="04100017">
      <w:start w:val="1"/>
      <w:numFmt w:val="lowerLetter"/>
      <w:lvlText w:val="%1)"/>
      <w:lvlJc w:val="left"/>
      <w:pPr>
        <w:ind w:left="720" w:hanging="360"/>
      </w:pPr>
      <w:rPr>
        <w:rFonts w:hint="default"/>
      </w:rPr>
    </w:lvl>
    <w:lvl w:ilvl="1" w:tplc="54AA4D66">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554465B"/>
    <w:multiLevelType w:val="hybridMultilevel"/>
    <w:tmpl w:val="97D0813E"/>
    <w:lvl w:ilvl="0" w:tplc="045A46F8">
      <w:start w:val="1"/>
      <w:numFmt w:val="decimal"/>
      <w:lvlText w:val="%1)"/>
      <w:lvlJc w:val="left"/>
      <w:pPr>
        <w:ind w:left="1440" w:hanging="360"/>
      </w:pPr>
      <w:rPr>
        <w:rFonts w:hint="default"/>
        <w:sz w:val="22"/>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57DE34A6"/>
    <w:multiLevelType w:val="hybridMultilevel"/>
    <w:tmpl w:val="C2D04AA0"/>
    <w:lvl w:ilvl="0" w:tplc="B65EE766">
      <w:start w:val="1"/>
      <w:numFmt w:val="decimal"/>
      <w:lvlText w:val="%1)"/>
      <w:lvlJc w:val="left"/>
      <w:pPr>
        <w:ind w:left="720" w:hanging="360"/>
      </w:pPr>
      <w:rPr>
        <w:rFonts w:hint="default"/>
        <w:strike w:val="0"/>
      </w:rPr>
    </w:lvl>
    <w:lvl w:ilvl="1" w:tplc="54AA4D66">
      <w:start w:val="1"/>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C2251EC"/>
    <w:multiLevelType w:val="hybridMultilevel"/>
    <w:tmpl w:val="329CD3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5F946E38"/>
    <w:multiLevelType w:val="hybridMultilevel"/>
    <w:tmpl w:val="3A90F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268710B"/>
    <w:multiLevelType w:val="hybridMultilevel"/>
    <w:tmpl w:val="44968AA6"/>
    <w:lvl w:ilvl="0" w:tplc="9EC6AF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E440799"/>
    <w:multiLevelType w:val="hybridMultilevel"/>
    <w:tmpl w:val="390E4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F4F6A81"/>
    <w:multiLevelType w:val="hybridMultilevel"/>
    <w:tmpl w:val="53CC439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0" w15:restartNumberingAfterBreak="0">
    <w:nsid w:val="7AD46D30"/>
    <w:multiLevelType w:val="hybridMultilevel"/>
    <w:tmpl w:val="2FB45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CB724F"/>
    <w:multiLevelType w:val="hybridMultilevel"/>
    <w:tmpl w:val="BDC023D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43"/>
  </w:num>
  <w:num w:numId="5">
    <w:abstractNumId w:val="30"/>
  </w:num>
  <w:num w:numId="6">
    <w:abstractNumId w:val="8"/>
  </w:num>
  <w:num w:numId="7">
    <w:abstractNumId w:val="14"/>
  </w:num>
  <w:num w:numId="8">
    <w:abstractNumId w:val="12"/>
  </w:num>
  <w:num w:numId="9">
    <w:abstractNumId w:val="31"/>
  </w:num>
  <w:num w:numId="10">
    <w:abstractNumId w:val="37"/>
  </w:num>
  <w:num w:numId="11">
    <w:abstractNumId w:val="24"/>
  </w:num>
  <w:num w:numId="12">
    <w:abstractNumId w:val="39"/>
  </w:num>
  <w:num w:numId="13">
    <w:abstractNumId w:val="23"/>
  </w:num>
  <w:num w:numId="14">
    <w:abstractNumId w:val="47"/>
  </w:num>
  <w:num w:numId="15">
    <w:abstractNumId w:val="7"/>
  </w:num>
  <w:num w:numId="16">
    <w:abstractNumId w:val="45"/>
  </w:num>
  <w:num w:numId="17">
    <w:abstractNumId w:val="22"/>
  </w:num>
  <w:num w:numId="18">
    <w:abstractNumId w:val="18"/>
  </w:num>
  <w:num w:numId="19">
    <w:abstractNumId w:val="36"/>
  </w:num>
  <w:num w:numId="20">
    <w:abstractNumId w:val="34"/>
  </w:num>
  <w:num w:numId="21">
    <w:abstractNumId w:val="10"/>
  </w:num>
  <w:num w:numId="22">
    <w:abstractNumId w:val="4"/>
  </w:num>
  <w:num w:numId="23">
    <w:abstractNumId w:val="21"/>
  </w:num>
  <w:num w:numId="24">
    <w:abstractNumId w:val="51"/>
  </w:num>
  <w:num w:numId="25">
    <w:abstractNumId w:val="42"/>
  </w:num>
  <w:num w:numId="26">
    <w:abstractNumId w:val="48"/>
  </w:num>
  <w:num w:numId="27">
    <w:abstractNumId w:val="35"/>
  </w:num>
  <w:num w:numId="28">
    <w:abstractNumId w:val="44"/>
  </w:num>
  <w:num w:numId="29">
    <w:abstractNumId w:val="13"/>
  </w:num>
  <w:num w:numId="30">
    <w:abstractNumId w:val="50"/>
  </w:num>
  <w:num w:numId="31">
    <w:abstractNumId w:val="6"/>
  </w:num>
  <w:num w:numId="32">
    <w:abstractNumId w:val="28"/>
  </w:num>
  <w:num w:numId="33">
    <w:abstractNumId w:val="38"/>
  </w:num>
  <w:num w:numId="34">
    <w:abstractNumId w:val="20"/>
  </w:num>
  <w:num w:numId="35">
    <w:abstractNumId w:val="49"/>
  </w:num>
  <w:num w:numId="36">
    <w:abstractNumId w:val="26"/>
  </w:num>
  <w:num w:numId="37">
    <w:abstractNumId w:val="25"/>
  </w:num>
  <w:num w:numId="38">
    <w:abstractNumId w:val="40"/>
  </w:num>
  <w:num w:numId="39">
    <w:abstractNumId w:val="16"/>
  </w:num>
  <w:num w:numId="40">
    <w:abstractNumId w:val="19"/>
  </w:num>
  <w:num w:numId="41">
    <w:abstractNumId w:val="9"/>
  </w:num>
  <w:num w:numId="42">
    <w:abstractNumId w:val="5"/>
  </w:num>
  <w:num w:numId="43">
    <w:abstractNumId w:val="27"/>
  </w:num>
  <w:num w:numId="44">
    <w:abstractNumId w:val="41"/>
  </w:num>
  <w:num w:numId="45">
    <w:abstractNumId w:val="15"/>
  </w:num>
  <w:num w:numId="46">
    <w:abstractNumId w:val="33"/>
  </w:num>
  <w:num w:numId="47">
    <w:abstractNumId w:val="11"/>
  </w:num>
  <w:num w:numId="48">
    <w:abstractNumId w:val="46"/>
  </w:num>
  <w:num w:numId="49">
    <w:abstractNumId w:val="32"/>
  </w:num>
  <w:num w:numId="5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01"/>
    <w:rsid w:val="000007A7"/>
    <w:rsid w:val="00000FBD"/>
    <w:rsid w:val="000014D0"/>
    <w:rsid w:val="000016FA"/>
    <w:rsid w:val="00001A1F"/>
    <w:rsid w:val="00001A72"/>
    <w:rsid w:val="000024A3"/>
    <w:rsid w:val="000035C5"/>
    <w:rsid w:val="000044C3"/>
    <w:rsid w:val="00004EF4"/>
    <w:rsid w:val="000056AF"/>
    <w:rsid w:val="00005D01"/>
    <w:rsid w:val="0000600F"/>
    <w:rsid w:val="00007FD7"/>
    <w:rsid w:val="00011325"/>
    <w:rsid w:val="00011D91"/>
    <w:rsid w:val="0001328A"/>
    <w:rsid w:val="0001381B"/>
    <w:rsid w:val="00015000"/>
    <w:rsid w:val="00015C46"/>
    <w:rsid w:val="000166BF"/>
    <w:rsid w:val="0001717C"/>
    <w:rsid w:val="00017813"/>
    <w:rsid w:val="00021D7E"/>
    <w:rsid w:val="00021F61"/>
    <w:rsid w:val="00022A57"/>
    <w:rsid w:val="000234A2"/>
    <w:rsid w:val="00024996"/>
    <w:rsid w:val="00025C80"/>
    <w:rsid w:val="00025EA1"/>
    <w:rsid w:val="00026B4F"/>
    <w:rsid w:val="00027AA4"/>
    <w:rsid w:val="00027DB8"/>
    <w:rsid w:val="00030E50"/>
    <w:rsid w:val="00031935"/>
    <w:rsid w:val="00031C12"/>
    <w:rsid w:val="00032149"/>
    <w:rsid w:val="00034000"/>
    <w:rsid w:val="00034413"/>
    <w:rsid w:val="00034910"/>
    <w:rsid w:val="00035350"/>
    <w:rsid w:val="00035E41"/>
    <w:rsid w:val="0003705A"/>
    <w:rsid w:val="00037525"/>
    <w:rsid w:val="000402E6"/>
    <w:rsid w:val="00040D1D"/>
    <w:rsid w:val="00041022"/>
    <w:rsid w:val="00042783"/>
    <w:rsid w:val="00042CDE"/>
    <w:rsid w:val="000434D8"/>
    <w:rsid w:val="000436C6"/>
    <w:rsid w:val="00043CBE"/>
    <w:rsid w:val="0004458C"/>
    <w:rsid w:val="00044D2E"/>
    <w:rsid w:val="00045299"/>
    <w:rsid w:val="00045367"/>
    <w:rsid w:val="00045807"/>
    <w:rsid w:val="00045F06"/>
    <w:rsid w:val="0004703B"/>
    <w:rsid w:val="00051452"/>
    <w:rsid w:val="00051496"/>
    <w:rsid w:val="000518BA"/>
    <w:rsid w:val="000529D5"/>
    <w:rsid w:val="00053990"/>
    <w:rsid w:val="0005471B"/>
    <w:rsid w:val="00054BCC"/>
    <w:rsid w:val="00055194"/>
    <w:rsid w:val="00055502"/>
    <w:rsid w:val="000617BB"/>
    <w:rsid w:val="00062394"/>
    <w:rsid w:val="000623F4"/>
    <w:rsid w:val="000628BB"/>
    <w:rsid w:val="00063270"/>
    <w:rsid w:val="0006442F"/>
    <w:rsid w:val="00064BF8"/>
    <w:rsid w:val="00066FED"/>
    <w:rsid w:val="00071B2A"/>
    <w:rsid w:val="000729D3"/>
    <w:rsid w:val="000742A0"/>
    <w:rsid w:val="00074D2A"/>
    <w:rsid w:val="00075116"/>
    <w:rsid w:val="00075422"/>
    <w:rsid w:val="00076B83"/>
    <w:rsid w:val="00077B9B"/>
    <w:rsid w:val="0008002A"/>
    <w:rsid w:val="00080086"/>
    <w:rsid w:val="00081C55"/>
    <w:rsid w:val="00082FC1"/>
    <w:rsid w:val="00083A22"/>
    <w:rsid w:val="00083DD9"/>
    <w:rsid w:val="00086F69"/>
    <w:rsid w:val="00087A69"/>
    <w:rsid w:val="00090B0E"/>
    <w:rsid w:val="00090F16"/>
    <w:rsid w:val="000914E5"/>
    <w:rsid w:val="00091563"/>
    <w:rsid w:val="000928E9"/>
    <w:rsid w:val="00093BDB"/>
    <w:rsid w:val="00093F32"/>
    <w:rsid w:val="00094277"/>
    <w:rsid w:val="0009462D"/>
    <w:rsid w:val="00096C5B"/>
    <w:rsid w:val="00097D00"/>
    <w:rsid w:val="000A0359"/>
    <w:rsid w:val="000A093B"/>
    <w:rsid w:val="000A1BCB"/>
    <w:rsid w:val="000A2EEE"/>
    <w:rsid w:val="000A4242"/>
    <w:rsid w:val="000A5EC6"/>
    <w:rsid w:val="000A62E5"/>
    <w:rsid w:val="000A64B9"/>
    <w:rsid w:val="000A6F71"/>
    <w:rsid w:val="000A796F"/>
    <w:rsid w:val="000B0F37"/>
    <w:rsid w:val="000B3264"/>
    <w:rsid w:val="000B3825"/>
    <w:rsid w:val="000B40A0"/>
    <w:rsid w:val="000B4FF7"/>
    <w:rsid w:val="000B551E"/>
    <w:rsid w:val="000B5661"/>
    <w:rsid w:val="000B5816"/>
    <w:rsid w:val="000B5BC8"/>
    <w:rsid w:val="000B7301"/>
    <w:rsid w:val="000B7B16"/>
    <w:rsid w:val="000C0192"/>
    <w:rsid w:val="000C176B"/>
    <w:rsid w:val="000C2CFD"/>
    <w:rsid w:val="000C33FC"/>
    <w:rsid w:val="000C36E7"/>
    <w:rsid w:val="000C5AA0"/>
    <w:rsid w:val="000D2565"/>
    <w:rsid w:val="000D34BB"/>
    <w:rsid w:val="000D3CBE"/>
    <w:rsid w:val="000D4512"/>
    <w:rsid w:val="000D4582"/>
    <w:rsid w:val="000D482F"/>
    <w:rsid w:val="000D4DA7"/>
    <w:rsid w:val="000D61B2"/>
    <w:rsid w:val="000D7221"/>
    <w:rsid w:val="000D73D1"/>
    <w:rsid w:val="000E07DE"/>
    <w:rsid w:val="000E1937"/>
    <w:rsid w:val="000E1AD2"/>
    <w:rsid w:val="000E1EEA"/>
    <w:rsid w:val="000E358A"/>
    <w:rsid w:val="000E630B"/>
    <w:rsid w:val="000E6679"/>
    <w:rsid w:val="000E7070"/>
    <w:rsid w:val="000F0D4D"/>
    <w:rsid w:val="000F0EC1"/>
    <w:rsid w:val="000F3600"/>
    <w:rsid w:val="000F3F7A"/>
    <w:rsid w:val="000F54D8"/>
    <w:rsid w:val="000F652C"/>
    <w:rsid w:val="000F7BAE"/>
    <w:rsid w:val="00100C97"/>
    <w:rsid w:val="001019A5"/>
    <w:rsid w:val="00101BF5"/>
    <w:rsid w:val="00102216"/>
    <w:rsid w:val="001028E4"/>
    <w:rsid w:val="00102CA5"/>
    <w:rsid w:val="001032FF"/>
    <w:rsid w:val="00103337"/>
    <w:rsid w:val="00103ADF"/>
    <w:rsid w:val="00103FEC"/>
    <w:rsid w:val="001055C2"/>
    <w:rsid w:val="00106AB7"/>
    <w:rsid w:val="00106C19"/>
    <w:rsid w:val="0010778D"/>
    <w:rsid w:val="00110259"/>
    <w:rsid w:val="00110D6A"/>
    <w:rsid w:val="00110F59"/>
    <w:rsid w:val="0011105D"/>
    <w:rsid w:val="00111374"/>
    <w:rsid w:val="00111695"/>
    <w:rsid w:val="001126B5"/>
    <w:rsid w:val="00113317"/>
    <w:rsid w:val="00114EC2"/>
    <w:rsid w:val="00116FB4"/>
    <w:rsid w:val="00117241"/>
    <w:rsid w:val="001203B9"/>
    <w:rsid w:val="00121050"/>
    <w:rsid w:val="00122910"/>
    <w:rsid w:val="0012422F"/>
    <w:rsid w:val="00125937"/>
    <w:rsid w:val="0013100F"/>
    <w:rsid w:val="001322DF"/>
    <w:rsid w:val="00132B58"/>
    <w:rsid w:val="001334F0"/>
    <w:rsid w:val="00134369"/>
    <w:rsid w:val="00136330"/>
    <w:rsid w:val="00137065"/>
    <w:rsid w:val="001408A0"/>
    <w:rsid w:val="00141350"/>
    <w:rsid w:val="00141D94"/>
    <w:rsid w:val="00142A02"/>
    <w:rsid w:val="00142CDC"/>
    <w:rsid w:val="001456D0"/>
    <w:rsid w:val="001462E9"/>
    <w:rsid w:val="00146FBA"/>
    <w:rsid w:val="00146FFD"/>
    <w:rsid w:val="00152DD7"/>
    <w:rsid w:val="00153162"/>
    <w:rsid w:val="0015381E"/>
    <w:rsid w:val="001542DA"/>
    <w:rsid w:val="00155D82"/>
    <w:rsid w:val="00156D77"/>
    <w:rsid w:val="00156E05"/>
    <w:rsid w:val="00156E0E"/>
    <w:rsid w:val="00160602"/>
    <w:rsid w:val="00160869"/>
    <w:rsid w:val="0016093C"/>
    <w:rsid w:val="0016094F"/>
    <w:rsid w:val="00160FC1"/>
    <w:rsid w:val="001636EC"/>
    <w:rsid w:val="001644EF"/>
    <w:rsid w:val="00164F12"/>
    <w:rsid w:val="001653FA"/>
    <w:rsid w:val="00166868"/>
    <w:rsid w:val="00166EAD"/>
    <w:rsid w:val="001677BE"/>
    <w:rsid w:val="00167E54"/>
    <w:rsid w:val="00167FFE"/>
    <w:rsid w:val="0017148D"/>
    <w:rsid w:val="00172401"/>
    <w:rsid w:val="001729CB"/>
    <w:rsid w:val="00173CCD"/>
    <w:rsid w:val="00174589"/>
    <w:rsid w:val="0017542A"/>
    <w:rsid w:val="001758C1"/>
    <w:rsid w:val="00177588"/>
    <w:rsid w:val="00180CB2"/>
    <w:rsid w:val="00181208"/>
    <w:rsid w:val="00182601"/>
    <w:rsid w:val="00182CED"/>
    <w:rsid w:val="00182F6B"/>
    <w:rsid w:val="00183CBC"/>
    <w:rsid w:val="00185D45"/>
    <w:rsid w:val="00186609"/>
    <w:rsid w:val="001875B2"/>
    <w:rsid w:val="00187687"/>
    <w:rsid w:val="00187D94"/>
    <w:rsid w:val="0019007E"/>
    <w:rsid w:val="0019183F"/>
    <w:rsid w:val="00191C5C"/>
    <w:rsid w:val="00192A99"/>
    <w:rsid w:val="00192C6F"/>
    <w:rsid w:val="00192E6E"/>
    <w:rsid w:val="00193D46"/>
    <w:rsid w:val="00195F89"/>
    <w:rsid w:val="001A1774"/>
    <w:rsid w:val="001A239F"/>
    <w:rsid w:val="001A354D"/>
    <w:rsid w:val="001A3832"/>
    <w:rsid w:val="001A5734"/>
    <w:rsid w:val="001A6012"/>
    <w:rsid w:val="001A7430"/>
    <w:rsid w:val="001A74A4"/>
    <w:rsid w:val="001A7EA8"/>
    <w:rsid w:val="001B0566"/>
    <w:rsid w:val="001B0574"/>
    <w:rsid w:val="001B10A1"/>
    <w:rsid w:val="001B1B09"/>
    <w:rsid w:val="001B2551"/>
    <w:rsid w:val="001B288C"/>
    <w:rsid w:val="001B3AE9"/>
    <w:rsid w:val="001B546A"/>
    <w:rsid w:val="001B7937"/>
    <w:rsid w:val="001C101E"/>
    <w:rsid w:val="001C11F6"/>
    <w:rsid w:val="001C17AB"/>
    <w:rsid w:val="001C1F05"/>
    <w:rsid w:val="001C2522"/>
    <w:rsid w:val="001C2F43"/>
    <w:rsid w:val="001C4DC4"/>
    <w:rsid w:val="001C51F3"/>
    <w:rsid w:val="001C5936"/>
    <w:rsid w:val="001C6AA2"/>
    <w:rsid w:val="001D16A3"/>
    <w:rsid w:val="001D1E4C"/>
    <w:rsid w:val="001D315B"/>
    <w:rsid w:val="001D32E7"/>
    <w:rsid w:val="001D33A6"/>
    <w:rsid w:val="001D3465"/>
    <w:rsid w:val="001D3ABD"/>
    <w:rsid w:val="001D57C1"/>
    <w:rsid w:val="001D58BC"/>
    <w:rsid w:val="001D68B6"/>
    <w:rsid w:val="001D78C6"/>
    <w:rsid w:val="001E17FA"/>
    <w:rsid w:val="001E2C07"/>
    <w:rsid w:val="001E2E2F"/>
    <w:rsid w:val="001E3C0A"/>
    <w:rsid w:val="001E5953"/>
    <w:rsid w:val="001E6FD1"/>
    <w:rsid w:val="001E7B81"/>
    <w:rsid w:val="001F0084"/>
    <w:rsid w:val="001F1F8D"/>
    <w:rsid w:val="001F28D4"/>
    <w:rsid w:val="001F31CF"/>
    <w:rsid w:val="001F3258"/>
    <w:rsid w:val="001F36D8"/>
    <w:rsid w:val="001F3C96"/>
    <w:rsid w:val="001F3D0E"/>
    <w:rsid w:val="001F4EF9"/>
    <w:rsid w:val="001F5ED6"/>
    <w:rsid w:val="001F7037"/>
    <w:rsid w:val="001F7F17"/>
    <w:rsid w:val="002003F5"/>
    <w:rsid w:val="0020081D"/>
    <w:rsid w:val="0020101A"/>
    <w:rsid w:val="00201D94"/>
    <w:rsid w:val="0020205B"/>
    <w:rsid w:val="0020290D"/>
    <w:rsid w:val="002036B6"/>
    <w:rsid w:val="00205CE7"/>
    <w:rsid w:val="00206424"/>
    <w:rsid w:val="002064A2"/>
    <w:rsid w:val="00210443"/>
    <w:rsid w:val="00210B19"/>
    <w:rsid w:val="00211CAC"/>
    <w:rsid w:val="00213976"/>
    <w:rsid w:val="00213D03"/>
    <w:rsid w:val="002141B9"/>
    <w:rsid w:val="00214FF0"/>
    <w:rsid w:val="00215404"/>
    <w:rsid w:val="00216816"/>
    <w:rsid w:val="00216C8F"/>
    <w:rsid w:val="00220986"/>
    <w:rsid w:val="002209AB"/>
    <w:rsid w:val="00221FE2"/>
    <w:rsid w:val="00224427"/>
    <w:rsid w:val="00225D32"/>
    <w:rsid w:val="002268C1"/>
    <w:rsid w:val="002311C8"/>
    <w:rsid w:val="00231699"/>
    <w:rsid w:val="002316F8"/>
    <w:rsid w:val="002319DA"/>
    <w:rsid w:val="002328D0"/>
    <w:rsid w:val="002344C0"/>
    <w:rsid w:val="00236644"/>
    <w:rsid w:val="00236C89"/>
    <w:rsid w:val="00237F41"/>
    <w:rsid w:val="00241936"/>
    <w:rsid w:val="00241C7E"/>
    <w:rsid w:val="00241FAE"/>
    <w:rsid w:val="00242290"/>
    <w:rsid w:val="00242A34"/>
    <w:rsid w:val="002436A4"/>
    <w:rsid w:val="00243AE0"/>
    <w:rsid w:val="00244745"/>
    <w:rsid w:val="00245023"/>
    <w:rsid w:val="002453D5"/>
    <w:rsid w:val="00246C02"/>
    <w:rsid w:val="00250611"/>
    <w:rsid w:val="00250E37"/>
    <w:rsid w:val="0025140A"/>
    <w:rsid w:val="00251FE0"/>
    <w:rsid w:val="00252553"/>
    <w:rsid w:val="002543C7"/>
    <w:rsid w:val="0025503C"/>
    <w:rsid w:val="00257561"/>
    <w:rsid w:val="00257CB3"/>
    <w:rsid w:val="00257EA4"/>
    <w:rsid w:val="00260736"/>
    <w:rsid w:val="002609F4"/>
    <w:rsid w:val="002617A7"/>
    <w:rsid w:val="002633EA"/>
    <w:rsid w:val="00263F14"/>
    <w:rsid w:val="00264850"/>
    <w:rsid w:val="00264FA6"/>
    <w:rsid w:val="00265F64"/>
    <w:rsid w:val="00266C42"/>
    <w:rsid w:val="00266EB4"/>
    <w:rsid w:val="0027032B"/>
    <w:rsid w:val="00270340"/>
    <w:rsid w:val="00270910"/>
    <w:rsid w:val="00271194"/>
    <w:rsid w:val="00273E26"/>
    <w:rsid w:val="00276183"/>
    <w:rsid w:val="0027794C"/>
    <w:rsid w:val="00280725"/>
    <w:rsid w:val="00281D9B"/>
    <w:rsid w:val="00283D5E"/>
    <w:rsid w:val="00285586"/>
    <w:rsid w:val="00285F86"/>
    <w:rsid w:val="00286893"/>
    <w:rsid w:val="00290136"/>
    <w:rsid w:val="00290C02"/>
    <w:rsid w:val="002913AD"/>
    <w:rsid w:val="00291895"/>
    <w:rsid w:val="00291BB2"/>
    <w:rsid w:val="0029394E"/>
    <w:rsid w:val="0029407B"/>
    <w:rsid w:val="00294EED"/>
    <w:rsid w:val="002956AA"/>
    <w:rsid w:val="00296310"/>
    <w:rsid w:val="002A1A75"/>
    <w:rsid w:val="002A1A80"/>
    <w:rsid w:val="002A2E5C"/>
    <w:rsid w:val="002A35E7"/>
    <w:rsid w:val="002A3705"/>
    <w:rsid w:val="002A62A6"/>
    <w:rsid w:val="002A6C6C"/>
    <w:rsid w:val="002B1E93"/>
    <w:rsid w:val="002B2D16"/>
    <w:rsid w:val="002B3A81"/>
    <w:rsid w:val="002B3F7E"/>
    <w:rsid w:val="002B4FC9"/>
    <w:rsid w:val="002B5E00"/>
    <w:rsid w:val="002B5F82"/>
    <w:rsid w:val="002B65E8"/>
    <w:rsid w:val="002C163A"/>
    <w:rsid w:val="002C22DB"/>
    <w:rsid w:val="002C253F"/>
    <w:rsid w:val="002C2E18"/>
    <w:rsid w:val="002C36CD"/>
    <w:rsid w:val="002C4A9C"/>
    <w:rsid w:val="002C682D"/>
    <w:rsid w:val="002C6BDC"/>
    <w:rsid w:val="002C78B8"/>
    <w:rsid w:val="002D0082"/>
    <w:rsid w:val="002D08AC"/>
    <w:rsid w:val="002D0BF9"/>
    <w:rsid w:val="002D2167"/>
    <w:rsid w:val="002D38E1"/>
    <w:rsid w:val="002D3CA5"/>
    <w:rsid w:val="002D5489"/>
    <w:rsid w:val="002D58DF"/>
    <w:rsid w:val="002D66B4"/>
    <w:rsid w:val="002D75C9"/>
    <w:rsid w:val="002E00D9"/>
    <w:rsid w:val="002E13A2"/>
    <w:rsid w:val="002E15F7"/>
    <w:rsid w:val="002E1C13"/>
    <w:rsid w:val="002E3067"/>
    <w:rsid w:val="002E31AA"/>
    <w:rsid w:val="002E37F7"/>
    <w:rsid w:val="002E4CF4"/>
    <w:rsid w:val="002E53E4"/>
    <w:rsid w:val="002E6100"/>
    <w:rsid w:val="002E6917"/>
    <w:rsid w:val="002F0C07"/>
    <w:rsid w:val="002F2345"/>
    <w:rsid w:val="002F247E"/>
    <w:rsid w:val="002F24E0"/>
    <w:rsid w:val="002F2B99"/>
    <w:rsid w:val="002F6CD6"/>
    <w:rsid w:val="002F6DAA"/>
    <w:rsid w:val="002F74E1"/>
    <w:rsid w:val="002F7912"/>
    <w:rsid w:val="003001CA"/>
    <w:rsid w:val="00301216"/>
    <w:rsid w:val="00301600"/>
    <w:rsid w:val="0030249B"/>
    <w:rsid w:val="0030365F"/>
    <w:rsid w:val="00304CA0"/>
    <w:rsid w:val="00305E3E"/>
    <w:rsid w:val="0030630B"/>
    <w:rsid w:val="003064AB"/>
    <w:rsid w:val="00306F30"/>
    <w:rsid w:val="00310633"/>
    <w:rsid w:val="0031078D"/>
    <w:rsid w:val="00310C53"/>
    <w:rsid w:val="00310F7A"/>
    <w:rsid w:val="00311123"/>
    <w:rsid w:val="00314A8F"/>
    <w:rsid w:val="00315370"/>
    <w:rsid w:val="00315917"/>
    <w:rsid w:val="00316B9B"/>
    <w:rsid w:val="00316EB3"/>
    <w:rsid w:val="00317241"/>
    <w:rsid w:val="00317569"/>
    <w:rsid w:val="003179FB"/>
    <w:rsid w:val="00317B0F"/>
    <w:rsid w:val="00317E32"/>
    <w:rsid w:val="00320784"/>
    <w:rsid w:val="00320E68"/>
    <w:rsid w:val="00321B0A"/>
    <w:rsid w:val="003220B7"/>
    <w:rsid w:val="00323A43"/>
    <w:rsid w:val="00324F46"/>
    <w:rsid w:val="00324FD9"/>
    <w:rsid w:val="00325A4F"/>
    <w:rsid w:val="00325DA1"/>
    <w:rsid w:val="0032683A"/>
    <w:rsid w:val="0032767E"/>
    <w:rsid w:val="00330E51"/>
    <w:rsid w:val="00332F2E"/>
    <w:rsid w:val="003336F7"/>
    <w:rsid w:val="00334E5D"/>
    <w:rsid w:val="0033534C"/>
    <w:rsid w:val="0033621F"/>
    <w:rsid w:val="00336FAB"/>
    <w:rsid w:val="00337CB6"/>
    <w:rsid w:val="003400CE"/>
    <w:rsid w:val="0034034F"/>
    <w:rsid w:val="00341404"/>
    <w:rsid w:val="00341D80"/>
    <w:rsid w:val="00342A12"/>
    <w:rsid w:val="00342EDA"/>
    <w:rsid w:val="00342FB5"/>
    <w:rsid w:val="003443A2"/>
    <w:rsid w:val="003467C8"/>
    <w:rsid w:val="00346BAC"/>
    <w:rsid w:val="00347CAB"/>
    <w:rsid w:val="00347D3D"/>
    <w:rsid w:val="003503F0"/>
    <w:rsid w:val="003515B2"/>
    <w:rsid w:val="003521D4"/>
    <w:rsid w:val="003537AF"/>
    <w:rsid w:val="0035424B"/>
    <w:rsid w:val="00354B96"/>
    <w:rsid w:val="00355991"/>
    <w:rsid w:val="00355E97"/>
    <w:rsid w:val="0035604B"/>
    <w:rsid w:val="00356363"/>
    <w:rsid w:val="0035786C"/>
    <w:rsid w:val="0036015A"/>
    <w:rsid w:val="0036026B"/>
    <w:rsid w:val="00360904"/>
    <w:rsid w:val="0036105E"/>
    <w:rsid w:val="00361523"/>
    <w:rsid w:val="003644D5"/>
    <w:rsid w:val="003648A4"/>
    <w:rsid w:val="00365ABF"/>
    <w:rsid w:val="00365D7D"/>
    <w:rsid w:val="00365DF3"/>
    <w:rsid w:val="00366141"/>
    <w:rsid w:val="00367650"/>
    <w:rsid w:val="00367B65"/>
    <w:rsid w:val="00370950"/>
    <w:rsid w:val="00370EAB"/>
    <w:rsid w:val="003722D0"/>
    <w:rsid w:val="00372363"/>
    <w:rsid w:val="0037247B"/>
    <w:rsid w:val="003731EA"/>
    <w:rsid w:val="0037331D"/>
    <w:rsid w:val="003733C5"/>
    <w:rsid w:val="003738F4"/>
    <w:rsid w:val="003739EC"/>
    <w:rsid w:val="00374709"/>
    <w:rsid w:val="0037507B"/>
    <w:rsid w:val="003752FA"/>
    <w:rsid w:val="003766C3"/>
    <w:rsid w:val="003774C4"/>
    <w:rsid w:val="0037785E"/>
    <w:rsid w:val="003778D3"/>
    <w:rsid w:val="003808F7"/>
    <w:rsid w:val="00382766"/>
    <w:rsid w:val="0038279B"/>
    <w:rsid w:val="00382E44"/>
    <w:rsid w:val="003838E2"/>
    <w:rsid w:val="00383E18"/>
    <w:rsid w:val="003857B9"/>
    <w:rsid w:val="00385C63"/>
    <w:rsid w:val="00386508"/>
    <w:rsid w:val="00386A0B"/>
    <w:rsid w:val="00386FBF"/>
    <w:rsid w:val="003871CE"/>
    <w:rsid w:val="00387366"/>
    <w:rsid w:val="00387D7F"/>
    <w:rsid w:val="003900F8"/>
    <w:rsid w:val="00390612"/>
    <w:rsid w:val="00390AC4"/>
    <w:rsid w:val="0039324F"/>
    <w:rsid w:val="00393593"/>
    <w:rsid w:val="00393B7A"/>
    <w:rsid w:val="00393FA2"/>
    <w:rsid w:val="0039419B"/>
    <w:rsid w:val="0039436A"/>
    <w:rsid w:val="003943B7"/>
    <w:rsid w:val="00394AA8"/>
    <w:rsid w:val="00394E0D"/>
    <w:rsid w:val="00395A77"/>
    <w:rsid w:val="00396127"/>
    <w:rsid w:val="00396759"/>
    <w:rsid w:val="00396DB6"/>
    <w:rsid w:val="00397552"/>
    <w:rsid w:val="00397755"/>
    <w:rsid w:val="003A330D"/>
    <w:rsid w:val="003A3359"/>
    <w:rsid w:val="003A3585"/>
    <w:rsid w:val="003A43DB"/>
    <w:rsid w:val="003A5721"/>
    <w:rsid w:val="003A62B7"/>
    <w:rsid w:val="003A6DCF"/>
    <w:rsid w:val="003A742D"/>
    <w:rsid w:val="003B05D2"/>
    <w:rsid w:val="003B1299"/>
    <w:rsid w:val="003B2235"/>
    <w:rsid w:val="003B4466"/>
    <w:rsid w:val="003B5D9E"/>
    <w:rsid w:val="003B692C"/>
    <w:rsid w:val="003B7DBC"/>
    <w:rsid w:val="003C0F9D"/>
    <w:rsid w:val="003C20FB"/>
    <w:rsid w:val="003C4344"/>
    <w:rsid w:val="003C43B3"/>
    <w:rsid w:val="003C5BDE"/>
    <w:rsid w:val="003C6117"/>
    <w:rsid w:val="003C61FC"/>
    <w:rsid w:val="003C629C"/>
    <w:rsid w:val="003C6C09"/>
    <w:rsid w:val="003C729C"/>
    <w:rsid w:val="003C7783"/>
    <w:rsid w:val="003C7915"/>
    <w:rsid w:val="003C7EAA"/>
    <w:rsid w:val="003D0665"/>
    <w:rsid w:val="003D2237"/>
    <w:rsid w:val="003D2421"/>
    <w:rsid w:val="003D24BD"/>
    <w:rsid w:val="003D2D42"/>
    <w:rsid w:val="003D3BE4"/>
    <w:rsid w:val="003D3C1C"/>
    <w:rsid w:val="003D5CF6"/>
    <w:rsid w:val="003D6788"/>
    <w:rsid w:val="003D7257"/>
    <w:rsid w:val="003D782D"/>
    <w:rsid w:val="003D7948"/>
    <w:rsid w:val="003E11B0"/>
    <w:rsid w:val="003E1E17"/>
    <w:rsid w:val="003E1E49"/>
    <w:rsid w:val="003E1ECE"/>
    <w:rsid w:val="003E269D"/>
    <w:rsid w:val="003E2A43"/>
    <w:rsid w:val="003E326E"/>
    <w:rsid w:val="003E34E0"/>
    <w:rsid w:val="003E36BB"/>
    <w:rsid w:val="003E5589"/>
    <w:rsid w:val="003E69BB"/>
    <w:rsid w:val="003F0092"/>
    <w:rsid w:val="003F13CC"/>
    <w:rsid w:val="003F1520"/>
    <w:rsid w:val="003F1F80"/>
    <w:rsid w:val="003F2472"/>
    <w:rsid w:val="003F2E89"/>
    <w:rsid w:val="003F3BB8"/>
    <w:rsid w:val="003F42F1"/>
    <w:rsid w:val="003F4B99"/>
    <w:rsid w:val="003F4BBD"/>
    <w:rsid w:val="003F4C2A"/>
    <w:rsid w:val="003F4C5D"/>
    <w:rsid w:val="003F5BE0"/>
    <w:rsid w:val="003F6579"/>
    <w:rsid w:val="003F690A"/>
    <w:rsid w:val="003F6EEE"/>
    <w:rsid w:val="0040051D"/>
    <w:rsid w:val="00401B7C"/>
    <w:rsid w:val="004042A8"/>
    <w:rsid w:val="00404468"/>
    <w:rsid w:val="00404470"/>
    <w:rsid w:val="00404914"/>
    <w:rsid w:val="00405E35"/>
    <w:rsid w:val="00411C70"/>
    <w:rsid w:val="004122B6"/>
    <w:rsid w:val="004123C3"/>
    <w:rsid w:val="00412784"/>
    <w:rsid w:val="00412EEC"/>
    <w:rsid w:val="00413F46"/>
    <w:rsid w:val="004143D5"/>
    <w:rsid w:val="004144C4"/>
    <w:rsid w:val="004149FD"/>
    <w:rsid w:val="004151CF"/>
    <w:rsid w:val="00415518"/>
    <w:rsid w:val="004155FD"/>
    <w:rsid w:val="00415658"/>
    <w:rsid w:val="00415A88"/>
    <w:rsid w:val="00416300"/>
    <w:rsid w:val="00416B34"/>
    <w:rsid w:val="00417504"/>
    <w:rsid w:val="004176CD"/>
    <w:rsid w:val="00417B92"/>
    <w:rsid w:val="00420BBD"/>
    <w:rsid w:val="00420D4B"/>
    <w:rsid w:val="00420FD8"/>
    <w:rsid w:val="00421474"/>
    <w:rsid w:val="00421B48"/>
    <w:rsid w:val="00422174"/>
    <w:rsid w:val="004223B5"/>
    <w:rsid w:val="00422F62"/>
    <w:rsid w:val="00423015"/>
    <w:rsid w:val="00423DA5"/>
    <w:rsid w:val="00423F08"/>
    <w:rsid w:val="00424E91"/>
    <w:rsid w:val="00425A33"/>
    <w:rsid w:val="00426DD8"/>
    <w:rsid w:val="004270DF"/>
    <w:rsid w:val="00431D61"/>
    <w:rsid w:val="0043301A"/>
    <w:rsid w:val="00433707"/>
    <w:rsid w:val="00434C3F"/>
    <w:rsid w:val="00434E84"/>
    <w:rsid w:val="00434F59"/>
    <w:rsid w:val="00435D59"/>
    <w:rsid w:val="004360D3"/>
    <w:rsid w:val="00436EB2"/>
    <w:rsid w:val="004409BA"/>
    <w:rsid w:val="0044195B"/>
    <w:rsid w:val="00441DBF"/>
    <w:rsid w:val="00441E21"/>
    <w:rsid w:val="00443101"/>
    <w:rsid w:val="00444AF4"/>
    <w:rsid w:val="00444D47"/>
    <w:rsid w:val="00446E8B"/>
    <w:rsid w:val="00451000"/>
    <w:rsid w:val="00451F95"/>
    <w:rsid w:val="00452918"/>
    <w:rsid w:val="00452D2D"/>
    <w:rsid w:val="00453337"/>
    <w:rsid w:val="00453E36"/>
    <w:rsid w:val="004571F9"/>
    <w:rsid w:val="00461272"/>
    <w:rsid w:val="00461C73"/>
    <w:rsid w:val="004623E9"/>
    <w:rsid w:val="00465F92"/>
    <w:rsid w:val="00466E2C"/>
    <w:rsid w:val="00466E68"/>
    <w:rsid w:val="004704AA"/>
    <w:rsid w:val="00470C4D"/>
    <w:rsid w:val="00471457"/>
    <w:rsid w:val="00471765"/>
    <w:rsid w:val="00471AA4"/>
    <w:rsid w:val="00472292"/>
    <w:rsid w:val="004729F2"/>
    <w:rsid w:val="00472EF6"/>
    <w:rsid w:val="004737BA"/>
    <w:rsid w:val="00474242"/>
    <w:rsid w:val="004746A2"/>
    <w:rsid w:val="004763AE"/>
    <w:rsid w:val="004770B0"/>
    <w:rsid w:val="0047797E"/>
    <w:rsid w:val="00480800"/>
    <w:rsid w:val="00481A92"/>
    <w:rsid w:val="00481C14"/>
    <w:rsid w:val="00482F60"/>
    <w:rsid w:val="00484B97"/>
    <w:rsid w:val="00485860"/>
    <w:rsid w:val="00486494"/>
    <w:rsid w:val="0048720F"/>
    <w:rsid w:val="00490DDA"/>
    <w:rsid w:val="004919AC"/>
    <w:rsid w:val="004929DA"/>
    <w:rsid w:val="00493BBD"/>
    <w:rsid w:val="004948C7"/>
    <w:rsid w:val="004957C3"/>
    <w:rsid w:val="00496574"/>
    <w:rsid w:val="0049659A"/>
    <w:rsid w:val="004A0B6B"/>
    <w:rsid w:val="004A10BC"/>
    <w:rsid w:val="004A2A9F"/>
    <w:rsid w:val="004A2FA0"/>
    <w:rsid w:val="004A3236"/>
    <w:rsid w:val="004A3F92"/>
    <w:rsid w:val="004A41F8"/>
    <w:rsid w:val="004A49B9"/>
    <w:rsid w:val="004A60AE"/>
    <w:rsid w:val="004A62EE"/>
    <w:rsid w:val="004A63D3"/>
    <w:rsid w:val="004A6794"/>
    <w:rsid w:val="004A687D"/>
    <w:rsid w:val="004A6FAF"/>
    <w:rsid w:val="004A7443"/>
    <w:rsid w:val="004B2831"/>
    <w:rsid w:val="004B295D"/>
    <w:rsid w:val="004B51D2"/>
    <w:rsid w:val="004B585D"/>
    <w:rsid w:val="004B6470"/>
    <w:rsid w:val="004B6730"/>
    <w:rsid w:val="004B6998"/>
    <w:rsid w:val="004B6D35"/>
    <w:rsid w:val="004C15B9"/>
    <w:rsid w:val="004C194B"/>
    <w:rsid w:val="004C201E"/>
    <w:rsid w:val="004C311B"/>
    <w:rsid w:val="004C3616"/>
    <w:rsid w:val="004C412A"/>
    <w:rsid w:val="004C4F58"/>
    <w:rsid w:val="004C5AD0"/>
    <w:rsid w:val="004C7162"/>
    <w:rsid w:val="004C7599"/>
    <w:rsid w:val="004D148C"/>
    <w:rsid w:val="004D256E"/>
    <w:rsid w:val="004D2946"/>
    <w:rsid w:val="004D3652"/>
    <w:rsid w:val="004D3B7A"/>
    <w:rsid w:val="004D3FD3"/>
    <w:rsid w:val="004D5079"/>
    <w:rsid w:val="004D5625"/>
    <w:rsid w:val="004D7934"/>
    <w:rsid w:val="004E08ED"/>
    <w:rsid w:val="004E4AB0"/>
    <w:rsid w:val="004E6A73"/>
    <w:rsid w:val="004E6ABB"/>
    <w:rsid w:val="004E6DBD"/>
    <w:rsid w:val="004E6DDD"/>
    <w:rsid w:val="004E7322"/>
    <w:rsid w:val="004F0D1C"/>
    <w:rsid w:val="004F110C"/>
    <w:rsid w:val="004F2E40"/>
    <w:rsid w:val="004F3032"/>
    <w:rsid w:val="004F37FA"/>
    <w:rsid w:val="004F3CE9"/>
    <w:rsid w:val="004F427C"/>
    <w:rsid w:val="004F44DB"/>
    <w:rsid w:val="004F4690"/>
    <w:rsid w:val="004F5903"/>
    <w:rsid w:val="004F6B3C"/>
    <w:rsid w:val="004F767D"/>
    <w:rsid w:val="005009A3"/>
    <w:rsid w:val="00500CED"/>
    <w:rsid w:val="00500DC5"/>
    <w:rsid w:val="00501B6A"/>
    <w:rsid w:val="00502127"/>
    <w:rsid w:val="00502EEE"/>
    <w:rsid w:val="00503669"/>
    <w:rsid w:val="0050422D"/>
    <w:rsid w:val="00504ED1"/>
    <w:rsid w:val="00505915"/>
    <w:rsid w:val="00507576"/>
    <w:rsid w:val="00507AFF"/>
    <w:rsid w:val="005102D0"/>
    <w:rsid w:val="00510365"/>
    <w:rsid w:val="005114EF"/>
    <w:rsid w:val="005117BE"/>
    <w:rsid w:val="005136AD"/>
    <w:rsid w:val="00514CB0"/>
    <w:rsid w:val="005152A5"/>
    <w:rsid w:val="00515BE4"/>
    <w:rsid w:val="00516A3A"/>
    <w:rsid w:val="00516FF9"/>
    <w:rsid w:val="00520134"/>
    <w:rsid w:val="00521214"/>
    <w:rsid w:val="00521B05"/>
    <w:rsid w:val="00522757"/>
    <w:rsid w:val="00522A1A"/>
    <w:rsid w:val="00523724"/>
    <w:rsid w:val="005243EF"/>
    <w:rsid w:val="005246A3"/>
    <w:rsid w:val="00524AFE"/>
    <w:rsid w:val="00525EE5"/>
    <w:rsid w:val="00526114"/>
    <w:rsid w:val="005261C4"/>
    <w:rsid w:val="00527363"/>
    <w:rsid w:val="005308B7"/>
    <w:rsid w:val="005314D6"/>
    <w:rsid w:val="00531BA2"/>
    <w:rsid w:val="00532705"/>
    <w:rsid w:val="005331D1"/>
    <w:rsid w:val="00533655"/>
    <w:rsid w:val="0053469B"/>
    <w:rsid w:val="00534858"/>
    <w:rsid w:val="00536184"/>
    <w:rsid w:val="00536B15"/>
    <w:rsid w:val="00537771"/>
    <w:rsid w:val="00542ADF"/>
    <w:rsid w:val="00542C2E"/>
    <w:rsid w:val="00543782"/>
    <w:rsid w:val="00543D4D"/>
    <w:rsid w:val="00544C89"/>
    <w:rsid w:val="0054563C"/>
    <w:rsid w:val="00545B73"/>
    <w:rsid w:val="005471B6"/>
    <w:rsid w:val="00551110"/>
    <w:rsid w:val="005534B8"/>
    <w:rsid w:val="00553F41"/>
    <w:rsid w:val="00554EF5"/>
    <w:rsid w:val="00555380"/>
    <w:rsid w:val="00555CC6"/>
    <w:rsid w:val="005569DC"/>
    <w:rsid w:val="00561046"/>
    <w:rsid w:val="00561D50"/>
    <w:rsid w:val="005628B2"/>
    <w:rsid w:val="00562B84"/>
    <w:rsid w:val="0056510F"/>
    <w:rsid w:val="005657DB"/>
    <w:rsid w:val="00565D6E"/>
    <w:rsid w:val="00567E2F"/>
    <w:rsid w:val="00570D6D"/>
    <w:rsid w:val="00570F28"/>
    <w:rsid w:val="00571259"/>
    <w:rsid w:val="00572957"/>
    <w:rsid w:val="00572CDD"/>
    <w:rsid w:val="005738A1"/>
    <w:rsid w:val="00573A6B"/>
    <w:rsid w:val="005747C4"/>
    <w:rsid w:val="005747D3"/>
    <w:rsid w:val="00574B72"/>
    <w:rsid w:val="00576254"/>
    <w:rsid w:val="00576552"/>
    <w:rsid w:val="00576BA2"/>
    <w:rsid w:val="00576BC7"/>
    <w:rsid w:val="00577D16"/>
    <w:rsid w:val="00580780"/>
    <w:rsid w:val="00580DA4"/>
    <w:rsid w:val="00582EA1"/>
    <w:rsid w:val="00582F7D"/>
    <w:rsid w:val="00583F5D"/>
    <w:rsid w:val="00583F98"/>
    <w:rsid w:val="00584C22"/>
    <w:rsid w:val="00585875"/>
    <w:rsid w:val="005872DA"/>
    <w:rsid w:val="00587995"/>
    <w:rsid w:val="005901F2"/>
    <w:rsid w:val="005907F9"/>
    <w:rsid w:val="00590EE7"/>
    <w:rsid w:val="005912A4"/>
    <w:rsid w:val="005920E4"/>
    <w:rsid w:val="00592B8F"/>
    <w:rsid w:val="005933A5"/>
    <w:rsid w:val="00594443"/>
    <w:rsid w:val="00594A09"/>
    <w:rsid w:val="005951BC"/>
    <w:rsid w:val="005957C8"/>
    <w:rsid w:val="00595E80"/>
    <w:rsid w:val="00596CF5"/>
    <w:rsid w:val="00597239"/>
    <w:rsid w:val="005975B7"/>
    <w:rsid w:val="00597C78"/>
    <w:rsid w:val="005A0162"/>
    <w:rsid w:val="005A0329"/>
    <w:rsid w:val="005A0A7F"/>
    <w:rsid w:val="005A0A86"/>
    <w:rsid w:val="005A0B09"/>
    <w:rsid w:val="005A0BD6"/>
    <w:rsid w:val="005A3256"/>
    <w:rsid w:val="005A53A5"/>
    <w:rsid w:val="005A7E28"/>
    <w:rsid w:val="005B07AB"/>
    <w:rsid w:val="005B26B8"/>
    <w:rsid w:val="005B78B2"/>
    <w:rsid w:val="005B7E2A"/>
    <w:rsid w:val="005C0657"/>
    <w:rsid w:val="005C0E37"/>
    <w:rsid w:val="005C0F91"/>
    <w:rsid w:val="005C110E"/>
    <w:rsid w:val="005C1BB7"/>
    <w:rsid w:val="005C2190"/>
    <w:rsid w:val="005C35D2"/>
    <w:rsid w:val="005C3D23"/>
    <w:rsid w:val="005C462A"/>
    <w:rsid w:val="005C4DE7"/>
    <w:rsid w:val="005C69C3"/>
    <w:rsid w:val="005C74C7"/>
    <w:rsid w:val="005C782F"/>
    <w:rsid w:val="005D0CB6"/>
    <w:rsid w:val="005D11B6"/>
    <w:rsid w:val="005D2126"/>
    <w:rsid w:val="005D234E"/>
    <w:rsid w:val="005D3978"/>
    <w:rsid w:val="005D4522"/>
    <w:rsid w:val="005D4738"/>
    <w:rsid w:val="005D4EF6"/>
    <w:rsid w:val="005D51B1"/>
    <w:rsid w:val="005D5766"/>
    <w:rsid w:val="005D5863"/>
    <w:rsid w:val="005D5CE8"/>
    <w:rsid w:val="005D7973"/>
    <w:rsid w:val="005E0E8E"/>
    <w:rsid w:val="005E1AF6"/>
    <w:rsid w:val="005E24FE"/>
    <w:rsid w:val="005E2CA3"/>
    <w:rsid w:val="005E3320"/>
    <w:rsid w:val="005E42E5"/>
    <w:rsid w:val="005E49E2"/>
    <w:rsid w:val="005E57E2"/>
    <w:rsid w:val="005E5F14"/>
    <w:rsid w:val="005E642A"/>
    <w:rsid w:val="005E7066"/>
    <w:rsid w:val="005E73D4"/>
    <w:rsid w:val="005E7C3E"/>
    <w:rsid w:val="005F0158"/>
    <w:rsid w:val="005F076C"/>
    <w:rsid w:val="005F091C"/>
    <w:rsid w:val="005F0D34"/>
    <w:rsid w:val="005F1C59"/>
    <w:rsid w:val="005F3D15"/>
    <w:rsid w:val="005F43EC"/>
    <w:rsid w:val="005F48BA"/>
    <w:rsid w:val="005F6F86"/>
    <w:rsid w:val="00600C16"/>
    <w:rsid w:val="00600F40"/>
    <w:rsid w:val="00602C94"/>
    <w:rsid w:val="00602F06"/>
    <w:rsid w:val="00605F42"/>
    <w:rsid w:val="00606004"/>
    <w:rsid w:val="0060602D"/>
    <w:rsid w:val="00606CC6"/>
    <w:rsid w:val="006072BD"/>
    <w:rsid w:val="006075BF"/>
    <w:rsid w:val="006105FA"/>
    <w:rsid w:val="006106BA"/>
    <w:rsid w:val="00610ECE"/>
    <w:rsid w:val="00611057"/>
    <w:rsid w:val="00611716"/>
    <w:rsid w:val="00611900"/>
    <w:rsid w:val="00611D1E"/>
    <w:rsid w:val="006138C5"/>
    <w:rsid w:val="00613D00"/>
    <w:rsid w:val="006148B8"/>
    <w:rsid w:val="00616CB3"/>
    <w:rsid w:val="00617EB4"/>
    <w:rsid w:val="0062088A"/>
    <w:rsid w:val="00620DAD"/>
    <w:rsid w:val="00621185"/>
    <w:rsid w:val="00621A17"/>
    <w:rsid w:val="00621D6C"/>
    <w:rsid w:val="00621E6A"/>
    <w:rsid w:val="0062210D"/>
    <w:rsid w:val="006223F8"/>
    <w:rsid w:val="00622A40"/>
    <w:rsid w:val="00622ECB"/>
    <w:rsid w:val="00623A4C"/>
    <w:rsid w:val="00623CFB"/>
    <w:rsid w:val="0062626C"/>
    <w:rsid w:val="00630BE8"/>
    <w:rsid w:val="006314C0"/>
    <w:rsid w:val="00631E80"/>
    <w:rsid w:val="006321DD"/>
    <w:rsid w:val="006335FA"/>
    <w:rsid w:val="00633C35"/>
    <w:rsid w:val="006360EB"/>
    <w:rsid w:val="00636C5A"/>
    <w:rsid w:val="00637514"/>
    <w:rsid w:val="00640940"/>
    <w:rsid w:val="006419A5"/>
    <w:rsid w:val="006427C3"/>
    <w:rsid w:val="0064286B"/>
    <w:rsid w:val="00642D6F"/>
    <w:rsid w:val="00642EE7"/>
    <w:rsid w:val="00642FCA"/>
    <w:rsid w:val="00645F7E"/>
    <w:rsid w:val="006464BB"/>
    <w:rsid w:val="0064701A"/>
    <w:rsid w:val="00647A91"/>
    <w:rsid w:val="00652598"/>
    <w:rsid w:val="00653507"/>
    <w:rsid w:val="00653512"/>
    <w:rsid w:val="00653B5B"/>
    <w:rsid w:val="00654D3A"/>
    <w:rsid w:val="006552EA"/>
    <w:rsid w:val="00655E75"/>
    <w:rsid w:val="00655EFE"/>
    <w:rsid w:val="006562B2"/>
    <w:rsid w:val="006569C5"/>
    <w:rsid w:val="0065718B"/>
    <w:rsid w:val="00661391"/>
    <w:rsid w:val="0066269B"/>
    <w:rsid w:val="00662959"/>
    <w:rsid w:val="006636FF"/>
    <w:rsid w:val="00664C8D"/>
    <w:rsid w:val="0066593E"/>
    <w:rsid w:val="00665A4B"/>
    <w:rsid w:val="00665FFB"/>
    <w:rsid w:val="0066688D"/>
    <w:rsid w:val="00667357"/>
    <w:rsid w:val="006675AB"/>
    <w:rsid w:val="006701B8"/>
    <w:rsid w:val="00670AD3"/>
    <w:rsid w:val="006711D2"/>
    <w:rsid w:val="00671723"/>
    <w:rsid w:val="00671AA7"/>
    <w:rsid w:val="006735A5"/>
    <w:rsid w:val="0067377C"/>
    <w:rsid w:val="00674D29"/>
    <w:rsid w:val="00674EA0"/>
    <w:rsid w:val="00675178"/>
    <w:rsid w:val="006776C1"/>
    <w:rsid w:val="00680487"/>
    <w:rsid w:val="0068144B"/>
    <w:rsid w:val="00681DFD"/>
    <w:rsid w:val="0068218D"/>
    <w:rsid w:val="006824F2"/>
    <w:rsid w:val="006828E4"/>
    <w:rsid w:val="00682A3E"/>
    <w:rsid w:val="006830FD"/>
    <w:rsid w:val="00685419"/>
    <w:rsid w:val="00685536"/>
    <w:rsid w:val="0068730A"/>
    <w:rsid w:val="006875AF"/>
    <w:rsid w:val="00687892"/>
    <w:rsid w:val="00693F51"/>
    <w:rsid w:val="0069415B"/>
    <w:rsid w:val="00694500"/>
    <w:rsid w:val="006946EC"/>
    <w:rsid w:val="00694B1A"/>
    <w:rsid w:val="0069517B"/>
    <w:rsid w:val="006958E2"/>
    <w:rsid w:val="00695916"/>
    <w:rsid w:val="00695DBC"/>
    <w:rsid w:val="006970DA"/>
    <w:rsid w:val="006A2715"/>
    <w:rsid w:val="006A2CC1"/>
    <w:rsid w:val="006A3C6B"/>
    <w:rsid w:val="006A4544"/>
    <w:rsid w:val="006A5CC8"/>
    <w:rsid w:val="006A62E5"/>
    <w:rsid w:val="006A6601"/>
    <w:rsid w:val="006B2929"/>
    <w:rsid w:val="006B2FE1"/>
    <w:rsid w:val="006B4521"/>
    <w:rsid w:val="006B5029"/>
    <w:rsid w:val="006B5789"/>
    <w:rsid w:val="006B5817"/>
    <w:rsid w:val="006B588A"/>
    <w:rsid w:val="006B6189"/>
    <w:rsid w:val="006B632F"/>
    <w:rsid w:val="006B76FF"/>
    <w:rsid w:val="006C0472"/>
    <w:rsid w:val="006C0558"/>
    <w:rsid w:val="006C08CC"/>
    <w:rsid w:val="006C0A15"/>
    <w:rsid w:val="006C1124"/>
    <w:rsid w:val="006C1CFE"/>
    <w:rsid w:val="006C2167"/>
    <w:rsid w:val="006C230E"/>
    <w:rsid w:val="006C28C9"/>
    <w:rsid w:val="006C2A33"/>
    <w:rsid w:val="006C2A5D"/>
    <w:rsid w:val="006C2D69"/>
    <w:rsid w:val="006C3D11"/>
    <w:rsid w:val="006C4047"/>
    <w:rsid w:val="006C4CDD"/>
    <w:rsid w:val="006C4FB5"/>
    <w:rsid w:val="006C5248"/>
    <w:rsid w:val="006C5340"/>
    <w:rsid w:val="006C53E7"/>
    <w:rsid w:val="006C56C6"/>
    <w:rsid w:val="006C5ACD"/>
    <w:rsid w:val="006C6491"/>
    <w:rsid w:val="006C7051"/>
    <w:rsid w:val="006C7B6D"/>
    <w:rsid w:val="006D002F"/>
    <w:rsid w:val="006D005C"/>
    <w:rsid w:val="006D068D"/>
    <w:rsid w:val="006D45CF"/>
    <w:rsid w:val="006D469E"/>
    <w:rsid w:val="006D488B"/>
    <w:rsid w:val="006D5505"/>
    <w:rsid w:val="006D5DD3"/>
    <w:rsid w:val="006D7018"/>
    <w:rsid w:val="006E0DD5"/>
    <w:rsid w:val="006E2082"/>
    <w:rsid w:val="006E353F"/>
    <w:rsid w:val="006E3DC8"/>
    <w:rsid w:val="006E58E6"/>
    <w:rsid w:val="006E59E8"/>
    <w:rsid w:val="006E64AB"/>
    <w:rsid w:val="006F2CC8"/>
    <w:rsid w:val="006F2D61"/>
    <w:rsid w:val="006F2EFD"/>
    <w:rsid w:val="006F3B79"/>
    <w:rsid w:val="006F4431"/>
    <w:rsid w:val="006F4B73"/>
    <w:rsid w:val="006F5A73"/>
    <w:rsid w:val="006F7B9A"/>
    <w:rsid w:val="00701FB9"/>
    <w:rsid w:val="007020E5"/>
    <w:rsid w:val="007027E9"/>
    <w:rsid w:val="00702C71"/>
    <w:rsid w:val="00703567"/>
    <w:rsid w:val="00704335"/>
    <w:rsid w:val="00704516"/>
    <w:rsid w:val="00704C2C"/>
    <w:rsid w:val="007059E8"/>
    <w:rsid w:val="00706072"/>
    <w:rsid w:val="00706151"/>
    <w:rsid w:val="00710867"/>
    <w:rsid w:val="00712E95"/>
    <w:rsid w:val="00712FCA"/>
    <w:rsid w:val="007133FC"/>
    <w:rsid w:val="00713BB5"/>
    <w:rsid w:val="00714AE4"/>
    <w:rsid w:val="00715A9E"/>
    <w:rsid w:val="00715F85"/>
    <w:rsid w:val="00717268"/>
    <w:rsid w:val="0072137E"/>
    <w:rsid w:val="0072167F"/>
    <w:rsid w:val="00722A8A"/>
    <w:rsid w:val="00723C52"/>
    <w:rsid w:val="00724001"/>
    <w:rsid w:val="00724240"/>
    <w:rsid w:val="007263F8"/>
    <w:rsid w:val="007306DB"/>
    <w:rsid w:val="007324D9"/>
    <w:rsid w:val="00737C88"/>
    <w:rsid w:val="00737DE1"/>
    <w:rsid w:val="00737FB0"/>
    <w:rsid w:val="00742C1F"/>
    <w:rsid w:val="00744947"/>
    <w:rsid w:val="00744F93"/>
    <w:rsid w:val="00745434"/>
    <w:rsid w:val="007461B2"/>
    <w:rsid w:val="00746F36"/>
    <w:rsid w:val="007501DE"/>
    <w:rsid w:val="007504F8"/>
    <w:rsid w:val="00750635"/>
    <w:rsid w:val="007510A9"/>
    <w:rsid w:val="00752399"/>
    <w:rsid w:val="00752402"/>
    <w:rsid w:val="007534AF"/>
    <w:rsid w:val="007535E4"/>
    <w:rsid w:val="007542CE"/>
    <w:rsid w:val="00754587"/>
    <w:rsid w:val="007548CB"/>
    <w:rsid w:val="007549A5"/>
    <w:rsid w:val="00755837"/>
    <w:rsid w:val="00755C37"/>
    <w:rsid w:val="00756B8B"/>
    <w:rsid w:val="00757BAB"/>
    <w:rsid w:val="00757F4C"/>
    <w:rsid w:val="0076043D"/>
    <w:rsid w:val="0076060E"/>
    <w:rsid w:val="007622CD"/>
    <w:rsid w:val="00762A02"/>
    <w:rsid w:val="00762D1B"/>
    <w:rsid w:val="0076394A"/>
    <w:rsid w:val="00763D44"/>
    <w:rsid w:val="00764448"/>
    <w:rsid w:val="007646CC"/>
    <w:rsid w:val="00764B40"/>
    <w:rsid w:val="00764BAD"/>
    <w:rsid w:val="00765D83"/>
    <w:rsid w:val="00766359"/>
    <w:rsid w:val="00767A48"/>
    <w:rsid w:val="00771CB5"/>
    <w:rsid w:val="0077331E"/>
    <w:rsid w:val="00773DCE"/>
    <w:rsid w:val="00774D7C"/>
    <w:rsid w:val="00774FDD"/>
    <w:rsid w:val="007750F8"/>
    <w:rsid w:val="00777565"/>
    <w:rsid w:val="0078166E"/>
    <w:rsid w:val="00781DA2"/>
    <w:rsid w:val="00782258"/>
    <w:rsid w:val="00783234"/>
    <w:rsid w:val="007838BA"/>
    <w:rsid w:val="00784A73"/>
    <w:rsid w:val="00786229"/>
    <w:rsid w:val="00787298"/>
    <w:rsid w:val="007938BB"/>
    <w:rsid w:val="007944F7"/>
    <w:rsid w:val="00794C44"/>
    <w:rsid w:val="00795163"/>
    <w:rsid w:val="0079679F"/>
    <w:rsid w:val="00797705"/>
    <w:rsid w:val="007A0DDE"/>
    <w:rsid w:val="007A1054"/>
    <w:rsid w:val="007A2670"/>
    <w:rsid w:val="007A4800"/>
    <w:rsid w:val="007A4A64"/>
    <w:rsid w:val="007A5611"/>
    <w:rsid w:val="007A68B0"/>
    <w:rsid w:val="007A7B2C"/>
    <w:rsid w:val="007B1D86"/>
    <w:rsid w:val="007B2D65"/>
    <w:rsid w:val="007B412E"/>
    <w:rsid w:val="007B4F08"/>
    <w:rsid w:val="007B5BA0"/>
    <w:rsid w:val="007B6A76"/>
    <w:rsid w:val="007C0888"/>
    <w:rsid w:val="007C1BF7"/>
    <w:rsid w:val="007C29EB"/>
    <w:rsid w:val="007C2D70"/>
    <w:rsid w:val="007C325B"/>
    <w:rsid w:val="007C3998"/>
    <w:rsid w:val="007C43AB"/>
    <w:rsid w:val="007C4412"/>
    <w:rsid w:val="007C653E"/>
    <w:rsid w:val="007C7579"/>
    <w:rsid w:val="007C7CD5"/>
    <w:rsid w:val="007D07CB"/>
    <w:rsid w:val="007D113D"/>
    <w:rsid w:val="007D1DE4"/>
    <w:rsid w:val="007D23C2"/>
    <w:rsid w:val="007D2D15"/>
    <w:rsid w:val="007D3443"/>
    <w:rsid w:val="007D3ED5"/>
    <w:rsid w:val="007D4D90"/>
    <w:rsid w:val="007D4F6D"/>
    <w:rsid w:val="007D5129"/>
    <w:rsid w:val="007D5DA6"/>
    <w:rsid w:val="007D5F71"/>
    <w:rsid w:val="007D6186"/>
    <w:rsid w:val="007D644F"/>
    <w:rsid w:val="007E02F1"/>
    <w:rsid w:val="007E2434"/>
    <w:rsid w:val="007E2AB4"/>
    <w:rsid w:val="007E2F69"/>
    <w:rsid w:val="007E3742"/>
    <w:rsid w:val="007E39AF"/>
    <w:rsid w:val="007E497A"/>
    <w:rsid w:val="007E4AE6"/>
    <w:rsid w:val="007E4D48"/>
    <w:rsid w:val="007E7F15"/>
    <w:rsid w:val="007F0591"/>
    <w:rsid w:val="007F093B"/>
    <w:rsid w:val="007F0E93"/>
    <w:rsid w:val="007F1706"/>
    <w:rsid w:val="007F2C5E"/>
    <w:rsid w:val="007F3268"/>
    <w:rsid w:val="007F32C4"/>
    <w:rsid w:val="007F37B6"/>
    <w:rsid w:val="007F4542"/>
    <w:rsid w:val="007F4851"/>
    <w:rsid w:val="007F5B3D"/>
    <w:rsid w:val="007F5F5D"/>
    <w:rsid w:val="007F6C76"/>
    <w:rsid w:val="007F75A4"/>
    <w:rsid w:val="00800426"/>
    <w:rsid w:val="008024B2"/>
    <w:rsid w:val="008032F6"/>
    <w:rsid w:val="0080382D"/>
    <w:rsid w:val="00803AE8"/>
    <w:rsid w:val="0080439F"/>
    <w:rsid w:val="00804FB4"/>
    <w:rsid w:val="00805324"/>
    <w:rsid w:val="0080544E"/>
    <w:rsid w:val="00805E0A"/>
    <w:rsid w:val="00806079"/>
    <w:rsid w:val="00806176"/>
    <w:rsid w:val="008062BC"/>
    <w:rsid w:val="00806B2E"/>
    <w:rsid w:val="0080716A"/>
    <w:rsid w:val="00807213"/>
    <w:rsid w:val="00807965"/>
    <w:rsid w:val="00810175"/>
    <w:rsid w:val="008106B6"/>
    <w:rsid w:val="00810B4A"/>
    <w:rsid w:val="00811480"/>
    <w:rsid w:val="00812D37"/>
    <w:rsid w:val="00812DB9"/>
    <w:rsid w:val="00812F23"/>
    <w:rsid w:val="00814F18"/>
    <w:rsid w:val="0081542D"/>
    <w:rsid w:val="008166F0"/>
    <w:rsid w:val="0081676C"/>
    <w:rsid w:val="0082049D"/>
    <w:rsid w:val="00820B11"/>
    <w:rsid w:val="00820D50"/>
    <w:rsid w:val="008237ED"/>
    <w:rsid w:val="00823D10"/>
    <w:rsid w:val="00825A02"/>
    <w:rsid w:val="00825FF0"/>
    <w:rsid w:val="008276BA"/>
    <w:rsid w:val="00827B6C"/>
    <w:rsid w:val="00830121"/>
    <w:rsid w:val="0083114D"/>
    <w:rsid w:val="008325FD"/>
    <w:rsid w:val="00833795"/>
    <w:rsid w:val="00834134"/>
    <w:rsid w:val="00834251"/>
    <w:rsid w:val="008347ED"/>
    <w:rsid w:val="00834DAE"/>
    <w:rsid w:val="008350EE"/>
    <w:rsid w:val="00835B44"/>
    <w:rsid w:val="00835C71"/>
    <w:rsid w:val="00835E6B"/>
    <w:rsid w:val="00836608"/>
    <w:rsid w:val="00840953"/>
    <w:rsid w:val="008417CB"/>
    <w:rsid w:val="00841A41"/>
    <w:rsid w:val="00842498"/>
    <w:rsid w:val="0084280B"/>
    <w:rsid w:val="00842A7E"/>
    <w:rsid w:val="00842C01"/>
    <w:rsid w:val="00843780"/>
    <w:rsid w:val="00844564"/>
    <w:rsid w:val="008456B0"/>
    <w:rsid w:val="0084644D"/>
    <w:rsid w:val="008468DC"/>
    <w:rsid w:val="0084717D"/>
    <w:rsid w:val="008471F2"/>
    <w:rsid w:val="00847468"/>
    <w:rsid w:val="00847B4D"/>
    <w:rsid w:val="00847C6D"/>
    <w:rsid w:val="00851743"/>
    <w:rsid w:val="00852EA2"/>
    <w:rsid w:val="008535CF"/>
    <w:rsid w:val="00853926"/>
    <w:rsid w:val="00854756"/>
    <w:rsid w:val="008551EB"/>
    <w:rsid w:val="0085567E"/>
    <w:rsid w:val="008579BF"/>
    <w:rsid w:val="008647E3"/>
    <w:rsid w:val="00864842"/>
    <w:rsid w:val="008652A6"/>
    <w:rsid w:val="00865670"/>
    <w:rsid w:val="00865D4F"/>
    <w:rsid w:val="00867218"/>
    <w:rsid w:val="00870AC1"/>
    <w:rsid w:val="00872698"/>
    <w:rsid w:val="00873330"/>
    <w:rsid w:val="008738D4"/>
    <w:rsid w:val="008749CE"/>
    <w:rsid w:val="008750C3"/>
    <w:rsid w:val="008762C2"/>
    <w:rsid w:val="008774B9"/>
    <w:rsid w:val="008778D3"/>
    <w:rsid w:val="0088067D"/>
    <w:rsid w:val="008807EE"/>
    <w:rsid w:val="00880F52"/>
    <w:rsid w:val="008816F3"/>
    <w:rsid w:val="00881883"/>
    <w:rsid w:val="00881C02"/>
    <w:rsid w:val="00882201"/>
    <w:rsid w:val="008837CA"/>
    <w:rsid w:val="00883A75"/>
    <w:rsid w:val="00883AF2"/>
    <w:rsid w:val="00883FD6"/>
    <w:rsid w:val="00885891"/>
    <w:rsid w:val="00885D78"/>
    <w:rsid w:val="008860F1"/>
    <w:rsid w:val="008870B9"/>
    <w:rsid w:val="008874AD"/>
    <w:rsid w:val="00890601"/>
    <w:rsid w:val="00890CEB"/>
    <w:rsid w:val="0089114E"/>
    <w:rsid w:val="00892CA8"/>
    <w:rsid w:val="0089389C"/>
    <w:rsid w:val="008941A7"/>
    <w:rsid w:val="008955D9"/>
    <w:rsid w:val="00895A28"/>
    <w:rsid w:val="0089645F"/>
    <w:rsid w:val="00896878"/>
    <w:rsid w:val="00896A4A"/>
    <w:rsid w:val="00897CEB"/>
    <w:rsid w:val="00897D07"/>
    <w:rsid w:val="008A0656"/>
    <w:rsid w:val="008A1DE7"/>
    <w:rsid w:val="008A252A"/>
    <w:rsid w:val="008A2EB5"/>
    <w:rsid w:val="008A39FF"/>
    <w:rsid w:val="008A3B5A"/>
    <w:rsid w:val="008A40A9"/>
    <w:rsid w:val="008A430D"/>
    <w:rsid w:val="008A5B54"/>
    <w:rsid w:val="008A746B"/>
    <w:rsid w:val="008B0E2D"/>
    <w:rsid w:val="008B0E73"/>
    <w:rsid w:val="008B1668"/>
    <w:rsid w:val="008B30B6"/>
    <w:rsid w:val="008B3F7A"/>
    <w:rsid w:val="008B4095"/>
    <w:rsid w:val="008B46FC"/>
    <w:rsid w:val="008B5AF3"/>
    <w:rsid w:val="008B6DED"/>
    <w:rsid w:val="008C1653"/>
    <w:rsid w:val="008C1874"/>
    <w:rsid w:val="008C1886"/>
    <w:rsid w:val="008C280D"/>
    <w:rsid w:val="008C438D"/>
    <w:rsid w:val="008C4DA9"/>
    <w:rsid w:val="008C5739"/>
    <w:rsid w:val="008C6866"/>
    <w:rsid w:val="008C72B4"/>
    <w:rsid w:val="008C7357"/>
    <w:rsid w:val="008C7563"/>
    <w:rsid w:val="008D036E"/>
    <w:rsid w:val="008D1AD7"/>
    <w:rsid w:val="008D5B2B"/>
    <w:rsid w:val="008D5B4C"/>
    <w:rsid w:val="008D6166"/>
    <w:rsid w:val="008D6393"/>
    <w:rsid w:val="008D730A"/>
    <w:rsid w:val="008D7706"/>
    <w:rsid w:val="008D79D2"/>
    <w:rsid w:val="008E01D2"/>
    <w:rsid w:val="008E06C7"/>
    <w:rsid w:val="008E11A2"/>
    <w:rsid w:val="008E2945"/>
    <w:rsid w:val="008E6506"/>
    <w:rsid w:val="008E6560"/>
    <w:rsid w:val="008E65F2"/>
    <w:rsid w:val="008E7219"/>
    <w:rsid w:val="008E72B6"/>
    <w:rsid w:val="008E7CD5"/>
    <w:rsid w:val="008F02B5"/>
    <w:rsid w:val="008F29E7"/>
    <w:rsid w:val="008F370C"/>
    <w:rsid w:val="008F386B"/>
    <w:rsid w:val="008F3EB3"/>
    <w:rsid w:val="008F5CFC"/>
    <w:rsid w:val="008F6BC2"/>
    <w:rsid w:val="0090065E"/>
    <w:rsid w:val="00901BDC"/>
    <w:rsid w:val="00902AF9"/>
    <w:rsid w:val="00903116"/>
    <w:rsid w:val="00904D99"/>
    <w:rsid w:val="0090551D"/>
    <w:rsid w:val="009063CF"/>
    <w:rsid w:val="00906F49"/>
    <w:rsid w:val="00907D6E"/>
    <w:rsid w:val="00910864"/>
    <w:rsid w:val="0091142C"/>
    <w:rsid w:val="00911EA8"/>
    <w:rsid w:val="00912621"/>
    <w:rsid w:val="009143C7"/>
    <w:rsid w:val="00914EC4"/>
    <w:rsid w:val="00915541"/>
    <w:rsid w:val="00915B8A"/>
    <w:rsid w:val="00915EA0"/>
    <w:rsid w:val="00915F91"/>
    <w:rsid w:val="0091708E"/>
    <w:rsid w:val="009178AA"/>
    <w:rsid w:val="00921765"/>
    <w:rsid w:val="0092433E"/>
    <w:rsid w:val="00924AF5"/>
    <w:rsid w:val="00925C21"/>
    <w:rsid w:val="009260C5"/>
    <w:rsid w:val="00926BFD"/>
    <w:rsid w:val="009271B6"/>
    <w:rsid w:val="00927C87"/>
    <w:rsid w:val="009309B5"/>
    <w:rsid w:val="00930D42"/>
    <w:rsid w:val="00931368"/>
    <w:rsid w:val="00931E02"/>
    <w:rsid w:val="00933331"/>
    <w:rsid w:val="00933592"/>
    <w:rsid w:val="00933BF8"/>
    <w:rsid w:val="00934106"/>
    <w:rsid w:val="009348BA"/>
    <w:rsid w:val="00934A5D"/>
    <w:rsid w:val="00934F9F"/>
    <w:rsid w:val="00935157"/>
    <w:rsid w:val="00935FD4"/>
    <w:rsid w:val="0093634D"/>
    <w:rsid w:val="00936A50"/>
    <w:rsid w:val="009408DE"/>
    <w:rsid w:val="00940A4A"/>
    <w:rsid w:val="0094181B"/>
    <w:rsid w:val="0094210B"/>
    <w:rsid w:val="00943AD6"/>
    <w:rsid w:val="00944E5C"/>
    <w:rsid w:val="00945A06"/>
    <w:rsid w:val="009474D3"/>
    <w:rsid w:val="009512E2"/>
    <w:rsid w:val="00951A9F"/>
    <w:rsid w:val="009520A1"/>
    <w:rsid w:val="0095258E"/>
    <w:rsid w:val="00952BA2"/>
    <w:rsid w:val="00953805"/>
    <w:rsid w:val="00955AB7"/>
    <w:rsid w:val="00955DBC"/>
    <w:rsid w:val="00956F16"/>
    <w:rsid w:val="00957DA9"/>
    <w:rsid w:val="0096017F"/>
    <w:rsid w:val="0096073E"/>
    <w:rsid w:val="00961227"/>
    <w:rsid w:val="00962547"/>
    <w:rsid w:val="00962FF9"/>
    <w:rsid w:val="0096340A"/>
    <w:rsid w:val="0096411E"/>
    <w:rsid w:val="00964833"/>
    <w:rsid w:val="00964C75"/>
    <w:rsid w:val="00966569"/>
    <w:rsid w:val="00966EC2"/>
    <w:rsid w:val="009670F0"/>
    <w:rsid w:val="009675C0"/>
    <w:rsid w:val="00971AEC"/>
    <w:rsid w:val="00971F93"/>
    <w:rsid w:val="00973F0C"/>
    <w:rsid w:val="00974535"/>
    <w:rsid w:val="00974725"/>
    <w:rsid w:val="00974AA6"/>
    <w:rsid w:val="00975BF9"/>
    <w:rsid w:val="009767DD"/>
    <w:rsid w:val="0097697D"/>
    <w:rsid w:val="00977500"/>
    <w:rsid w:val="00983C77"/>
    <w:rsid w:val="0098463F"/>
    <w:rsid w:val="009849A9"/>
    <w:rsid w:val="00984D26"/>
    <w:rsid w:val="009866D0"/>
    <w:rsid w:val="00987784"/>
    <w:rsid w:val="0099069E"/>
    <w:rsid w:val="00990F09"/>
    <w:rsid w:val="009920D1"/>
    <w:rsid w:val="00992228"/>
    <w:rsid w:val="009925AC"/>
    <w:rsid w:val="00993AF7"/>
    <w:rsid w:val="00993E98"/>
    <w:rsid w:val="00994B35"/>
    <w:rsid w:val="00996A8C"/>
    <w:rsid w:val="00997CE1"/>
    <w:rsid w:val="009A0496"/>
    <w:rsid w:val="009A0EDF"/>
    <w:rsid w:val="009A2616"/>
    <w:rsid w:val="009A263A"/>
    <w:rsid w:val="009A31D1"/>
    <w:rsid w:val="009A3459"/>
    <w:rsid w:val="009A3DFD"/>
    <w:rsid w:val="009A41E9"/>
    <w:rsid w:val="009A43F4"/>
    <w:rsid w:val="009A4594"/>
    <w:rsid w:val="009A53EE"/>
    <w:rsid w:val="009A657F"/>
    <w:rsid w:val="009A673E"/>
    <w:rsid w:val="009A6C2B"/>
    <w:rsid w:val="009A72B3"/>
    <w:rsid w:val="009A7406"/>
    <w:rsid w:val="009B08AA"/>
    <w:rsid w:val="009B0BAB"/>
    <w:rsid w:val="009B11D9"/>
    <w:rsid w:val="009B1290"/>
    <w:rsid w:val="009B2F3F"/>
    <w:rsid w:val="009B4CE3"/>
    <w:rsid w:val="009B5AB6"/>
    <w:rsid w:val="009B5CA8"/>
    <w:rsid w:val="009B6C97"/>
    <w:rsid w:val="009C10D8"/>
    <w:rsid w:val="009C1940"/>
    <w:rsid w:val="009C570A"/>
    <w:rsid w:val="009C5B6F"/>
    <w:rsid w:val="009C79F2"/>
    <w:rsid w:val="009D0D31"/>
    <w:rsid w:val="009D22E1"/>
    <w:rsid w:val="009D2311"/>
    <w:rsid w:val="009D244B"/>
    <w:rsid w:val="009D29E7"/>
    <w:rsid w:val="009D373D"/>
    <w:rsid w:val="009D3C9A"/>
    <w:rsid w:val="009D5D19"/>
    <w:rsid w:val="009D6D11"/>
    <w:rsid w:val="009D7C1B"/>
    <w:rsid w:val="009E02E2"/>
    <w:rsid w:val="009E0BCD"/>
    <w:rsid w:val="009E51CB"/>
    <w:rsid w:val="009E562B"/>
    <w:rsid w:val="009E5AE1"/>
    <w:rsid w:val="009E6290"/>
    <w:rsid w:val="009E6717"/>
    <w:rsid w:val="009E73AA"/>
    <w:rsid w:val="009F0349"/>
    <w:rsid w:val="009F0A2F"/>
    <w:rsid w:val="009F1529"/>
    <w:rsid w:val="009F3D8D"/>
    <w:rsid w:val="009F44C6"/>
    <w:rsid w:val="009F48D3"/>
    <w:rsid w:val="00A001A1"/>
    <w:rsid w:val="00A01357"/>
    <w:rsid w:val="00A01A94"/>
    <w:rsid w:val="00A0232E"/>
    <w:rsid w:val="00A02770"/>
    <w:rsid w:val="00A03050"/>
    <w:rsid w:val="00A03480"/>
    <w:rsid w:val="00A03641"/>
    <w:rsid w:val="00A0428A"/>
    <w:rsid w:val="00A047FA"/>
    <w:rsid w:val="00A04A2C"/>
    <w:rsid w:val="00A06052"/>
    <w:rsid w:val="00A06477"/>
    <w:rsid w:val="00A0699B"/>
    <w:rsid w:val="00A0706E"/>
    <w:rsid w:val="00A07198"/>
    <w:rsid w:val="00A103ED"/>
    <w:rsid w:val="00A1089C"/>
    <w:rsid w:val="00A10D2E"/>
    <w:rsid w:val="00A11109"/>
    <w:rsid w:val="00A1147F"/>
    <w:rsid w:val="00A114CF"/>
    <w:rsid w:val="00A11532"/>
    <w:rsid w:val="00A11847"/>
    <w:rsid w:val="00A12659"/>
    <w:rsid w:val="00A12E18"/>
    <w:rsid w:val="00A1543E"/>
    <w:rsid w:val="00A1583E"/>
    <w:rsid w:val="00A15975"/>
    <w:rsid w:val="00A15D21"/>
    <w:rsid w:val="00A162DE"/>
    <w:rsid w:val="00A16857"/>
    <w:rsid w:val="00A16897"/>
    <w:rsid w:val="00A20907"/>
    <w:rsid w:val="00A2172A"/>
    <w:rsid w:val="00A21913"/>
    <w:rsid w:val="00A21DAB"/>
    <w:rsid w:val="00A2330E"/>
    <w:rsid w:val="00A24A63"/>
    <w:rsid w:val="00A24E4B"/>
    <w:rsid w:val="00A24FC9"/>
    <w:rsid w:val="00A26B18"/>
    <w:rsid w:val="00A2702D"/>
    <w:rsid w:val="00A2781A"/>
    <w:rsid w:val="00A27D2A"/>
    <w:rsid w:val="00A30376"/>
    <w:rsid w:val="00A30755"/>
    <w:rsid w:val="00A3169B"/>
    <w:rsid w:val="00A3223D"/>
    <w:rsid w:val="00A32519"/>
    <w:rsid w:val="00A32722"/>
    <w:rsid w:val="00A334DC"/>
    <w:rsid w:val="00A33992"/>
    <w:rsid w:val="00A4205A"/>
    <w:rsid w:val="00A4218D"/>
    <w:rsid w:val="00A42D5A"/>
    <w:rsid w:val="00A45C95"/>
    <w:rsid w:val="00A462EB"/>
    <w:rsid w:val="00A47010"/>
    <w:rsid w:val="00A50860"/>
    <w:rsid w:val="00A5126E"/>
    <w:rsid w:val="00A52171"/>
    <w:rsid w:val="00A527EE"/>
    <w:rsid w:val="00A52EFB"/>
    <w:rsid w:val="00A548C3"/>
    <w:rsid w:val="00A551B0"/>
    <w:rsid w:val="00A56E79"/>
    <w:rsid w:val="00A572C2"/>
    <w:rsid w:val="00A613A1"/>
    <w:rsid w:val="00A62E77"/>
    <w:rsid w:val="00A6562E"/>
    <w:rsid w:val="00A65F52"/>
    <w:rsid w:val="00A66866"/>
    <w:rsid w:val="00A66C9C"/>
    <w:rsid w:val="00A671E0"/>
    <w:rsid w:val="00A7074A"/>
    <w:rsid w:val="00A7096C"/>
    <w:rsid w:val="00A70C59"/>
    <w:rsid w:val="00A71470"/>
    <w:rsid w:val="00A714CC"/>
    <w:rsid w:val="00A72970"/>
    <w:rsid w:val="00A7320F"/>
    <w:rsid w:val="00A7322C"/>
    <w:rsid w:val="00A7340B"/>
    <w:rsid w:val="00A73FC3"/>
    <w:rsid w:val="00A75A2E"/>
    <w:rsid w:val="00A75B96"/>
    <w:rsid w:val="00A75E4A"/>
    <w:rsid w:val="00A76F0C"/>
    <w:rsid w:val="00A77347"/>
    <w:rsid w:val="00A803AE"/>
    <w:rsid w:val="00A8140D"/>
    <w:rsid w:val="00A818B6"/>
    <w:rsid w:val="00A82049"/>
    <w:rsid w:val="00A8302D"/>
    <w:rsid w:val="00A855B4"/>
    <w:rsid w:val="00A8565D"/>
    <w:rsid w:val="00A862ED"/>
    <w:rsid w:val="00A866DA"/>
    <w:rsid w:val="00A86A65"/>
    <w:rsid w:val="00A9013A"/>
    <w:rsid w:val="00A9135C"/>
    <w:rsid w:val="00A9270B"/>
    <w:rsid w:val="00A95015"/>
    <w:rsid w:val="00A95349"/>
    <w:rsid w:val="00A955CF"/>
    <w:rsid w:val="00A96B24"/>
    <w:rsid w:val="00AA195B"/>
    <w:rsid w:val="00AA2C7F"/>
    <w:rsid w:val="00AA34DC"/>
    <w:rsid w:val="00AA3F5B"/>
    <w:rsid w:val="00AA4215"/>
    <w:rsid w:val="00AA634D"/>
    <w:rsid w:val="00AA70E9"/>
    <w:rsid w:val="00AA715B"/>
    <w:rsid w:val="00AB0043"/>
    <w:rsid w:val="00AB08F8"/>
    <w:rsid w:val="00AB1C58"/>
    <w:rsid w:val="00AB1F4C"/>
    <w:rsid w:val="00AB33E1"/>
    <w:rsid w:val="00AB5257"/>
    <w:rsid w:val="00AB5447"/>
    <w:rsid w:val="00AB5A28"/>
    <w:rsid w:val="00AB60DD"/>
    <w:rsid w:val="00AB744D"/>
    <w:rsid w:val="00AC0961"/>
    <w:rsid w:val="00AC09F0"/>
    <w:rsid w:val="00AC1C54"/>
    <w:rsid w:val="00AC1DD8"/>
    <w:rsid w:val="00AC2232"/>
    <w:rsid w:val="00AC3361"/>
    <w:rsid w:val="00AC34D3"/>
    <w:rsid w:val="00AC3882"/>
    <w:rsid w:val="00AC4B2A"/>
    <w:rsid w:val="00AC4DC7"/>
    <w:rsid w:val="00AC4FA6"/>
    <w:rsid w:val="00AC5C75"/>
    <w:rsid w:val="00AC6280"/>
    <w:rsid w:val="00AC65E5"/>
    <w:rsid w:val="00AC79FA"/>
    <w:rsid w:val="00AC7CA1"/>
    <w:rsid w:val="00AD02BE"/>
    <w:rsid w:val="00AD0DF7"/>
    <w:rsid w:val="00AD1723"/>
    <w:rsid w:val="00AD215E"/>
    <w:rsid w:val="00AD24E1"/>
    <w:rsid w:val="00AD36C1"/>
    <w:rsid w:val="00AD4123"/>
    <w:rsid w:val="00AD4C0C"/>
    <w:rsid w:val="00AD56BC"/>
    <w:rsid w:val="00AD591F"/>
    <w:rsid w:val="00AD5F34"/>
    <w:rsid w:val="00AD63FA"/>
    <w:rsid w:val="00AD6AE0"/>
    <w:rsid w:val="00AD6D95"/>
    <w:rsid w:val="00AD6F7D"/>
    <w:rsid w:val="00AE0196"/>
    <w:rsid w:val="00AE2B93"/>
    <w:rsid w:val="00AE4151"/>
    <w:rsid w:val="00AE4AC1"/>
    <w:rsid w:val="00AE4C83"/>
    <w:rsid w:val="00AE5F4B"/>
    <w:rsid w:val="00AE73E9"/>
    <w:rsid w:val="00AE7BFA"/>
    <w:rsid w:val="00AE7E4D"/>
    <w:rsid w:val="00AF1066"/>
    <w:rsid w:val="00AF117C"/>
    <w:rsid w:val="00AF1A95"/>
    <w:rsid w:val="00AF1D67"/>
    <w:rsid w:val="00AF1FE0"/>
    <w:rsid w:val="00AF2DB0"/>
    <w:rsid w:val="00AF30EC"/>
    <w:rsid w:val="00AF5310"/>
    <w:rsid w:val="00AF5C35"/>
    <w:rsid w:val="00AF6167"/>
    <w:rsid w:val="00AF64F8"/>
    <w:rsid w:val="00B00967"/>
    <w:rsid w:val="00B00FCE"/>
    <w:rsid w:val="00B01324"/>
    <w:rsid w:val="00B01AE1"/>
    <w:rsid w:val="00B02478"/>
    <w:rsid w:val="00B04004"/>
    <w:rsid w:val="00B043B3"/>
    <w:rsid w:val="00B049F3"/>
    <w:rsid w:val="00B071DB"/>
    <w:rsid w:val="00B07CF5"/>
    <w:rsid w:val="00B10296"/>
    <w:rsid w:val="00B10F76"/>
    <w:rsid w:val="00B1296E"/>
    <w:rsid w:val="00B1332E"/>
    <w:rsid w:val="00B133EE"/>
    <w:rsid w:val="00B1393D"/>
    <w:rsid w:val="00B140C3"/>
    <w:rsid w:val="00B145C4"/>
    <w:rsid w:val="00B15592"/>
    <w:rsid w:val="00B15D53"/>
    <w:rsid w:val="00B1759A"/>
    <w:rsid w:val="00B20FE3"/>
    <w:rsid w:val="00B21FFC"/>
    <w:rsid w:val="00B2323F"/>
    <w:rsid w:val="00B235D0"/>
    <w:rsid w:val="00B23877"/>
    <w:rsid w:val="00B23C55"/>
    <w:rsid w:val="00B23D07"/>
    <w:rsid w:val="00B247E6"/>
    <w:rsid w:val="00B26672"/>
    <w:rsid w:val="00B271C7"/>
    <w:rsid w:val="00B31019"/>
    <w:rsid w:val="00B311B2"/>
    <w:rsid w:val="00B313FD"/>
    <w:rsid w:val="00B32002"/>
    <w:rsid w:val="00B32DB7"/>
    <w:rsid w:val="00B33781"/>
    <w:rsid w:val="00B343BF"/>
    <w:rsid w:val="00B37AC1"/>
    <w:rsid w:val="00B4110E"/>
    <w:rsid w:val="00B4360E"/>
    <w:rsid w:val="00B44073"/>
    <w:rsid w:val="00B4543A"/>
    <w:rsid w:val="00B45CE9"/>
    <w:rsid w:val="00B50EF5"/>
    <w:rsid w:val="00B50F4E"/>
    <w:rsid w:val="00B50F79"/>
    <w:rsid w:val="00B51D2C"/>
    <w:rsid w:val="00B52048"/>
    <w:rsid w:val="00B5257F"/>
    <w:rsid w:val="00B52A93"/>
    <w:rsid w:val="00B53386"/>
    <w:rsid w:val="00B5347B"/>
    <w:rsid w:val="00B537B7"/>
    <w:rsid w:val="00B53C0E"/>
    <w:rsid w:val="00B53CEB"/>
    <w:rsid w:val="00B55907"/>
    <w:rsid w:val="00B5628D"/>
    <w:rsid w:val="00B574F8"/>
    <w:rsid w:val="00B57633"/>
    <w:rsid w:val="00B57B8A"/>
    <w:rsid w:val="00B606BF"/>
    <w:rsid w:val="00B63E80"/>
    <w:rsid w:val="00B64F7C"/>
    <w:rsid w:val="00B65024"/>
    <w:rsid w:val="00B6593E"/>
    <w:rsid w:val="00B659E5"/>
    <w:rsid w:val="00B667A4"/>
    <w:rsid w:val="00B67BF9"/>
    <w:rsid w:val="00B71A73"/>
    <w:rsid w:val="00B71E01"/>
    <w:rsid w:val="00B723D8"/>
    <w:rsid w:val="00B724C5"/>
    <w:rsid w:val="00B72952"/>
    <w:rsid w:val="00B73189"/>
    <w:rsid w:val="00B7638B"/>
    <w:rsid w:val="00B76F06"/>
    <w:rsid w:val="00B773C4"/>
    <w:rsid w:val="00B7742F"/>
    <w:rsid w:val="00B776F0"/>
    <w:rsid w:val="00B80761"/>
    <w:rsid w:val="00B81B80"/>
    <w:rsid w:val="00B81D1D"/>
    <w:rsid w:val="00B81DB4"/>
    <w:rsid w:val="00B8260F"/>
    <w:rsid w:val="00B82E5D"/>
    <w:rsid w:val="00B83883"/>
    <w:rsid w:val="00B84C2A"/>
    <w:rsid w:val="00B8590C"/>
    <w:rsid w:val="00B870E6"/>
    <w:rsid w:val="00B877F7"/>
    <w:rsid w:val="00B90DDD"/>
    <w:rsid w:val="00B913EC"/>
    <w:rsid w:val="00B91E0E"/>
    <w:rsid w:val="00B92B08"/>
    <w:rsid w:val="00B92EA2"/>
    <w:rsid w:val="00B93354"/>
    <w:rsid w:val="00B93E64"/>
    <w:rsid w:val="00B96D12"/>
    <w:rsid w:val="00B97361"/>
    <w:rsid w:val="00B976BE"/>
    <w:rsid w:val="00B978AF"/>
    <w:rsid w:val="00BA0D0C"/>
    <w:rsid w:val="00BA1128"/>
    <w:rsid w:val="00BA2122"/>
    <w:rsid w:val="00BA270A"/>
    <w:rsid w:val="00BA2EC0"/>
    <w:rsid w:val="00BA3A67"/>
    <w:rsid w:val="00BA404C"/>
    <w:rsid w:val="00BA44C2"/>
    <w:rsid w:val="00BA478A"/>
    <w:rsid w:val="00BA5203"/>
    <w:rsid w:val="00BA5A60"/>
    <w:rsid w:val="00BA5ED5"/>
    <w:rsid w:val="00BA6582"/>
    <w:rsid w:val="00BA6B8A"/>
    <w:rsid w:val="00BA7582"/>
    <w:rsid w:val="00BA7763"/>
    <w:rsid w:val="00BA77E2"/>
    <w:rsid w:val="00BB0443"/>
    <w:rsid w:val="00BB088B"/>
    <w:rsid w:val="00BB273D"/>
    <w:rsid w:val="00BB3013"/>
    <w:rsid w:val="00BB393A"/>
    <w:rsid w:val="00BB4CD2"/>
    <w:rsid w:val="00BB5343"/>
    <w:rsid w:val="00BB5447"/>
    <w:rsid w:val="00BB6FBA"/>
    <w:rsid w:val="00BB746F"/>
    <w:rsid w:val="00BC0ACD"/>
    <w:rsid w:val="00BC0FFC"/>
    <w:rsid w:val="00BC363B"/>
    <w:rsid w:val="00BC3937"/>
    <w:rsid w:val="00BC3EBB"/>
    <w:rsid w:val="00BC5C4C"/>
    <w:rsid w:val="00BC5F84"/>
    <w:rsid w:val="00BC6280"/>
    <w:rsid w:val="00BC6CD7"/>
    <w:rsid w:val="00BD0C8E"/>
    <w:rsid w:val="00BD1BEC"/>
    <w:rsid w:val="00BD1D76"/>
    <w:rsid w:val="00BD277B"/>
    <w:rsid w:val="00BD4B44"/>
    <w:rsid w:val="00BD549F"/>
    <w:rsid w:val="00BD56CA"/>
    <w:rsid w:val="00BD6716"/>
    <w:rsid w:val="00BD77C1"/>
    <w:rsid w:val="00BE12F4"/>
    <w:rsid w:val="00BE1CF0"/>
    <w:rsid w:val="00BE20C0"/>
    <w:rsid w:val="00BE2236"/>
    <w:rsid w:val="00BE256D"/>
    <w:rsid w:val="00BE28A2"/>
    <w:rsid w:val="00BE2E07"/>
    <w:rsid w:val="00BE60E0"/>
    <w:rsid w:val="00BE6C4B"/>
    <w:rsid w:val="00BE7131"/>
    <w:rsid w:val="00BF0417"/>
    <w:rsid w:val="00BF14C7"/>
    <w:rsid w:val="00BF19C0"/>
    <w:rsid w:val="00BF1EB1"/>
    <w:rsid w:val="00BF32AC"/>
    <w:rsid w:val="00BF7313"/>
    <w:rsid w:val="00BF7A9E"/>
    <w:rsid w:val="00C00446"/>
    <w:rsid w:val="00C01912"/>
    <w:rsid w:val="00C01F47"/>
    <w:rsid w:val="00C02F19"/>
    <w:rsid w:val="00C02FEB"/>
    <w:rsid w:val="00C035A2"/>
    <w:rsid w:val="00C045BC"/>
    <w:rsid w:val="00C05E0A"/>
    <w:rsid w:val="00C06D81"/>
    <w:rsid w:val="00C0737E"/>
    <w:rsid w:val="00C10FFC"/>
    <w:rsid w:val="00C14A0C"/>
    <w:rsid w:val="00C2025F"/>
    <w:rsid w:val="00C21368"/>
    <w:rsid w:val="00C21A69"/>
    <w:rsid w:val="00C21CC7"/>
    <w:rsid w:val="00C2200B"/>
    <w:rsid w:val="00C223E0"/>
    <w:rsid w:val="00C2287F"/>
    <w:rsid w:val="00C231E7"/>
    <w:rsid w:val="00C236D3"/>
    <w:rsid w:val="00C253D4"/>
    <w:rsid w:val="00C268EE"/>
    <w:rsid w:val="00C26BDC"/>
    <w:rsid w:val="00C27C9C"/>
    <w:rsid w:val="00C27DE9"/>
    <w:rsid w:val="00C31BFD"/>
    <w:rsid w:val="00C3200B"/>
    <w:rsid w:val="00C34427"/>
    <w:rsid w:val="00C34643"/>
    <w:rsid w:val="00C34FF2"/>
    <w:rsid w:val="00C36EE1"/>
    <w:rsid w:val="00C404BC"/>
    <w:rsid w:val="00C40A99"/>
    <w:rsid w:val="00C40ABA"/>
    <w:rsid w:val="00C41579"/>
    <w:rsid w:val="00C41CA3"/>
    <w:rsid w:val="00C425D9"/>
    <w:rsid w:val="00C432CE"/>
    <w:rsid w:val="00C432FF"/>
    <w:rsid w:val="00C44D23"/>
    <w:rsid w:val="00C45C14"/>
    <w:rsid w:val="00C468AD"/>
    <w:rsid w:val="00C46C71"/>
    <w:rsid w:val="00C475C2"/>
    <w:rsid w:val="00C50019"/>
    <w:rsid w:val="00C5195A"/>
    <w:rsid w:val="00C519A3"/>
    <w:rsid w:val="00C54204"/>
    <w:rsid w:val="00C551C9"/>
    <w:rsid w:val="00C55897"/>
    <w:rsid w:val="00C56E33"/>
    <w:rsid w:val="00C5782B"/>
    <w:rsid w:val="00C603DC"/>
    <w:rsid w:val="00C60829"/>
    <w:rsid w:val="00C6407F"/>
    <w:rsid w:val="00C640CF"/>
    <w:rsid w:val="00C64151"/>
    <w:rsid w:val="00C6573F"/>
    <w:rsid w:val="00C660BC"/>
    <w:rsid w:val="00C66181"/>
    <w:rsid w:val="00C67E80"/>
    <w:rsid w:val="00C73054"/>
    <w:rsid w:val="00C73863"/>
    <w:rsid w:val="00C7406A"/>
    <w:rsid w:val="00C74D82"/>
    <w:rsid w:val="00C754F2"/>
    <w:rsid w:val="00C7590F"/>
    <w:rsid w:val="00C77265"/>
    <w:rsid w:val="00C77EDE"/>
    <w:rsid w:val="00C81CFF"/>
    <w:rsid w:val="00C825ED"/>
    <w:rsid w:val="00C836F5"/>
    <w:rsid w:val="00C83BCE"/>
    <w:rsid w:val="00C83C9C"/>
    <w:rsid w:val="00C8433B"/>
    <w:rsid w:val="00C84B67"/>
    <w:rsid w:val="00C85071"/>
    <w:rsid w:val="00C8535B"/>
    <w:rsid w:val="00C85AB7"/>
    <w:rsid w:val="00C85C71"/>
    <w:rsid w:val="00C86CC5"/>
    <w:rsid w:val="00C86FFC"/>
    <w:rsid w:val="00C87898"/>
    <w:rsid w:val="00C8792C"/>
    <w:rsid w:val="00C87FF1"/>
    <w:rsid w:val="00C90D4E"/>
    <w:rsid w:val="00C92E76"/>
    <w:rsid w:val="00C9392E"/>
    <w:rsid w:val="00C9778F"/>
    <w:rsid w:val="00C97FE2"/>
    <w:rsid w:val="00CA02A7"/>
    <w:rsid w:val="00CA0685"/>
    <w:rsid w:val="00CA1D67"/>
    <w:rsid w:val="00CA2D13"/>
    <w:rsid w:val="00CA4DB8"/>
    <w:rsid w:val="00CA4ECB"/>
    <w:rsid w:val="00CA5648"/>
    <w:rsid w:val="00CA69BC"/>
    <w:rsid w:val="00CA74AC"/>
    <w:rsid w:val="00CB08FD"/>
    <w:rsid w:val="00CB1DB4"/>
    <w:rsid w:val="00CB2644"/>
    <w:rsid w:val="00CB30AC"/>
    <w:rsid w:val="00CB3234"/>
    <w:rsid w:val="00CB358C"/>
    <w:rsid w:val="00CB4694"/>
    <w:rsid w:val="00CB586C"/>
    <w:rsid w:val="00CB6309"/>
    <w:rsid w:val="00CC04FA"/>
    <w:rsid w:val="00CC42DE"/>
    <w:rsid w:val="00CC4F0D"/>
    <w:rsid w:val="00CC5187"/>
    <w:rsid w:val="00CC5787"/>
    <w:rsid w:val="00CC60C1"/>
    <w:rsid w:val="00CC6152"/>
    <w:rsid w:val="00CC6639"/>
    <w:rsid w:val="00CC6A60"/>
    <w:rsid w:val="00CC7194"/>
    <w:rsid w:val="00CC7DD2"/>
    <w:rsid w:val="00CC7EB5"/>
    <w:rsid w:val="00CD06F3"/>
    <w:rsid w:val="00CD0CC3"/>
    <w:rsid w:val="00CD14D5"/>
    <w:rsid w:val="00CD3105"/>
    <w:rsid w:val="00CD365E"/>
    <w:rsid w:val="00CD4AAE"/>
    <w:rsid w:val="00CD56C7"/>
    <w:rsid w:val="00CD6C18"/>
    <w:rsid w:val="00CE0264"/>
    <w:rsid w:val="00CE2B61"/>
    <w:rsid w:val="00CE385C"/>
    <w:rsid w:val="00CE3A15"/>
    <w:rsid w:val="00CE3CEB"/>
    <w:rsid w:val="00CE4349"/>
    <w:rsid w:val="00CE4A27"/>
    <w:rsid w:val="00CE4EB2"/>
    <w:rsid w:val="00CE54D3"/>
    <w:rsid w:val="00CE58FB"/>
    <w:rsid w:val="00CE5FD8"/>
    <w:rsid w:val="00CE67FA"/>
    <w:rsid w:val="00CF042D"/>
    <w:rsid w:val="00CF1613"/>
    <w:rsid w:val="00CF1768"/>
    <w:rsid w:val="00CF2F13"/>
    <w:rsid w:val="00CF32C2"/>
    <w:rsid w:val="00CF4050"/>
    <w:rsid w:val="00CF460D"/>
    <w:rsid w:val="00CF4C56"/>
    <w:rsid w:val="00CF5C51"/>
    <w:rsid w:val="00CF6D65"/>
    <w:rsid w:val="00CF7166"/>
    <w:rsid w:val="00D0058D"/>
    <w:rsid w:val="00D00BAB"/>
    <w:rsid w:val="00D0163E"/>
    <w:rsid w:val="00D01675"/>
    <w:rsid w:val="00D01812"/>
    <w:rsid w:val="00D0239E"/>
    <w:rsid w:val="00D02591"/>
    <w:rsid w:val="00D02925"/>
    <w:rsid w:val="00D02E7D"/>
    <w:rsid w:val="00D03110"/>
    <w:rsid w:val="00D03FA2"/>
    <w:rsid w:val="00D05B3A"/>
    <w:rsid w:val="00D06050"/>
    <w:rsid w:val="00D06523"/>
    <w:rsid w:val="00D10892"/>
    <w:rsid w:val="00D11C4F"/>
    <w:rsid w:val="00D12230"/>
    <w:rsid w:val="00D13C24"/>
    <w:rsid w:val="00D13CB1"/>
    <w:rsid w:val="00D13D11"/>
    <w:rsid w:val="00D13DD4"/>
    <w:rsid w:val="00D1488C"/>
    <w:rsid w:val="00D1655B"/>
    <w:rsid w:val="00D1727D"/>
    <w:rsid w:val="00D201F6"/>
    <w:rsid w:val="00D20F9C"/>
    <w:rsid w:val="00D21651"/>
    <w:rsid w:val="00D2188A"/>
    <w:rsid w:val="00D21AF7"/>
    <w:rsid w:val="00D21F4F"/>
    <w:rsid w:val="00D2235C"/>
    <w:rsid w:val="00D22376"/>
    <w:rsid w:val="00D22D0C"/>
    <w:rsid w:val="00D23AC8"/>
    <w:rsid w:val="00D24D1B"/>
    <w:rsid w:val="00D25887"/>
    <w:rsid w:val="00D25E79"/>
    <w:rsid w:val="00D2755F"/>
    <w:rsid w:val="00D2760B"/>
    <w:rsid w:val="00D27635"/>
    <w:rsid w:val="00D3071B"/>
    <w:rsid w:val="00D30A2B"/>
    <w:rsid w:val="00D30D0B"/>
    <w:rsid w:val="00D313BF"/>
    <w:rsid w:val="00D32025"/>
    <w:rsid w:val="00D321A8"/>
    <w:rsid w:val="00D33F25"/>
    <w:rsid w:val="00D34326"/>
    <w:rsid w:val="00D344AF"/>
    <w:rsid w:val="00D35B83"/>
    <w:rsid w:val="00D37766"/>
    <w:rsid w:val="00D377AE"/>
    <w:rsid w:val="00D377D3"/>
    <w:rsid w:val="00D40E16"/>
    <w:rsid w:val="00D42FE9"/>
    <w:rsid w:val="00D43C39"/>
    <w:rsid w:val="00D448D0"/>
    <w:rsid w:val="00D45106"/>
    <w:rsid w:val="00D45D2A"/>
    <w:rsid w:val="00D45DA0"/>
    <w:rsid w:val="00D46312"/>
    <w:rsid w:val="00D468C8"/>
    <w:rsid w:val="00D47BA7"/>
    <w:rsid w:val="00D47BCD"/>
    <w:rsid w:val="00D516F9"/>
    <w:rsid w:val="00D54CBB"/>
    <w:rsid w:val="00D55A01"/>
    <w:rsid w:val="00D601F9"/>
    <w:rsid w:val="00D60CFB"/>
    <w:rsid w:val="00D62712"/>
    <w:rsid w:val="00D63159"/>
    <w:rsid w:val="00D64738"/>
    <w:rsid w:val="00D64A66"/>
    <w:rsid w:val="00D64B67"/>
    <w:rsid w:val="00D655E2"/>
    <w:rsid w:val="00D70018"/>
    <w:rsid w:val="00D7050F"/>
    <w:rsid w:val="00D7153A"/>
    <w:rsid w:val="00D733CC"/>
    <w:rsid w:val="00D73E51"/>
    <w:rsid w:val="00D749F8"/>
    <w:rsid w:val="00D74C09"/>
    <w:rsid w:val="00D762D1"/>
    <w:rsid w:val="00D763F5"/>
    <w:rsid w:val="00D769F7"/>
    <w:rsid w:val="00D77935"/>
    <w:rsid w:val="00D81727"/>
    <w:rsid w:val="00D81DEB"/>
    <w:rsid w:val="00D8445A"/>
    <w:rsid w:val="00D8638E"/>
    <w:rsid w:val="00D86844"/>
    <w:rsid w:val="00D868EA"/>
    <w:rsid w:val="00D90C21"/>
    <w:rsid w:val="00D90C7B"/>
    <w:rsid w:val="00D90E5C"/>
    <w:rsid w:val="00D91168"/>
    <w:rsid w:val="00D9119C"/>
    <w:rsid w:val="00D91EFA"/>
    <w:rsid w:val="00D947E4"/>
    <w:rsid w:val="00D94BB3"/>
    <w:rsid w:val="00D96964"/>
    <w:rsid w:val="00D96DED"/>
    <w:rsid w:val="00D96EDD"/>
    <w:rsid w:val="00DA160F"/>
    <w:rsid w:val="00DA1629"/>
    <w:rsid w:val="00DA1EA0"/>
    <w:rsid w:val="00DA34E9"/>
    <w:rsid w:val="00DA3CC7"/>
    <w:rsid w:val="00DA3F47"/>
    <w:rsid w:val="00DA5F07"/>
    <w:rsid w:val="00DA6286"/>
    <w:rsid w:val="00DA6F15"/>
    <w:rsid w:val="00DA769E"/>
    <w:rsid w:val="00DB0346"/>
    <w:rsid w:val="00DB0A44"/>
    <w:rsid w:val="00DB0D2E"/>
    <w:rsid w:val="00DB2369"/>
    <w:rsid w:val="00DB3663"/>
    <w:rsid w:val="00DB423F"/>
    <w:rsid w:val="00DB4DE9"/>
    <w:rsid w:val="00DB5145"/>
    <w:rsid w:val="00DB5844"/>
    <w:rsid w:val="00DB7281"/>
    <w:rsid w:val="00DC0DE2"/>
    <w:rsid w:val="00DC1C9F"/>
    <w:rsid w:val="00DC45E7"/>
    <w:rsid w:val="00DC6418"/>
    <w:rsid w:val="00DC6657"/>
    <w:rsid w:val="00DC6775"/>
    <w:rsid w:val="00DC6ECF"/>
    <w:rsid w:val="00DC7DA6"/>
    <w:rsid w:val="00DD1974"/>
    <w:rsid w:val="00DD19B5"/>
    <w:rsid w:val="00DD318F"/>
    <w:rsid w:val="00DD361A"/>
    <w:rsid w:val="00DD423C"/>
    <w:rsid w:val="00DD482F"/>
    <w:rsid w:val="00DD4A43"/>
    <w:rsid w:val="00DD60D4"/>
    <w:rsid w:val="00DD7AA1"/>
    <w:rsid w:val="00DD7BCE"/>
    <w:rsid w:val="00DE043D"/>
    <w:rsid w:val="00DE1520"/>
    <w:rsid w:val="00DE366F"/>
    <w:rsid w:val="00DE5495"/>
    <w:rsid w:val="00DE5987"/>
    <w:rsid w:val="00DE5A15"/>
    <w:rsid w:val="00DE6A6F"/>
    <w:rsid w:val="00DE6F6C"/>
    <w:rsid w:val="00DF0593"/>
    <w:rsid w:val="00DF0F0A"/>
    <w:rsid w:val="00DF2A2E"/>
    <w:rsid w:val="00DF4455"/>
    <w:rsid w:val="00DF5AF0"/>
    <w:rsid w:val="00DF621C"/>
    <w:rsid w:val="00DF72BC"/>
    <w:rsid w:val="00E0041A"/>
    <w:rsid w:val="00E00CC8"/>
    <w:rsid w:val="00E01E44"/>
    <w:rsid w:val="00E026E9"/>
    <w:rsid w:val="00E038EF"/>
    <w:rsid w:val="00E045F7"/>
    <w:rsid w:val="00E046F7"/>
    <w:rsid w:val="00E04B7E"/>
    <w:rsid w:val="00E0597C"/>
    <w:rsid w:val="00E10202"/>
    <w:rsid w:val="00E10E2A"/>
    <w:rsid w:val="00E10F14"/>
    <w:rsid w:val="00E125D0"/>
    <w:rsid w:val="00E1331F"/>
    <w:rsid w:val="00E166D0"/>
    <w:rsid w:val="00E16F51"/>
    <w:rsid w:val="00E17356"/>
    <w:rsid w:val="00E20949"/>
    <w:rsid w:val="00E20DD7"/>
    <w:rsid w:val="00E21979"/>
    <w:rsid w:val="00E21FE9"/>
    <w:rsid w:val="00E22447"/>
    <w:rsid w:val="00E22AA4"/>
    <w:rsid w:val="00E22E41"/>
    <w:rsid w:val="00E23287"/>
    <w:rsid w:val="00E23301"/>
    <w:rsid w:val="00E237BA"/>
    <w:rsid w:val="00E27029"/>
    <w:rsid w:val="00E30373"/>
    <w:rsid w:val="00E30CC0"/>
    <w:rsid w:val="00E318A1"/>
    <w:rsid w:val="00E31BFF"/>
    <w:rsid w:val="00E32E06"/>
    <w:rsid w:val="00E346CA"/>
    <w:rsid w:val="00E37263"/>
    <w:rsid w:val="00E4166B"/>
    <w:rsid w:val="00E4348A"/>
    <w:rsid w:val="00E44525"/>
    <w:rsid w:val="00E458FA"/>
    <w:rsid w:val="00E46C21"/>
    <w:rsid w:val="00E502AC"/>
    <w:rsid w:val="00E5116E"/>
    <w:rsid w:val="00E5176A"/>
    <w:rsid w:val="00E52279"/>
    <w:rsid w:val="00E52376"/>
    <w:rsid w:val="00E53309"/>
    <w:rsid w:val="00E536F9"/>
    <w:rsid w:val="00E54458"/>
    <w:rsid w:val="00E54F73"/>
    <w:rsid w:val="00E63143"/>
    <w:rsid w:val="00E6364F"/>
    <w:rsid w:val="00E63A71"/>
    <w:rsid w:val="00E666BE"/>
    <w:rsid w:val="00E670B7"/>
    <w:rsid w:val="00E6715E"/>
    <w:rsid w:val="00E70A10"/>
    <w:rsid w:val="00E72882"/>
    <w:rsid w:val="00E7320A"/>
    <w:rsid w:val="00E738C9"/>
    <w:rsid w:val="00E7533F"/>
    <w:rsid w:val="00E75CBA"/>
    <w:rsid w:val="00E75CBC"/>
    <w:rsid w:val="00E7627A"/>
    <w:rsid w:val="00E800AF"/>
    <w:rsid w:val="00E82DDD"/>
    <w:rsid w:val="00E84249"/>
    <w:rsid w:val="00E850FF"/>
    <w:rsid w:val="00E86B91"/>
    <w:rsid w:val="00E8783A"/>
    <w:rsid w:val="00E878F7"/>
    <w:rsid w:val="00E90347"/>
    <w:rsid w:val="00E92535"/>
    <w:rsid w:val="00E9284B"/>
    <w:rsid w:val="00E931B3"/>
    <w:rsid w:val="00E939E0"/>
    <w:rsid w:val="00E94F8C"/>
    <w:rsid w:val="00E9594D"/>
    <w:rsid w:val="00E95E9F"/>
    <w:rsid w:val="00E95FEA"/>
    <w:rsid w:val="00E963EF"/>
    <w:rsid w:val="00E971E2"/>
    <w:rsid w:val="00E97644"/>
    <w:rsid w:val="00E97740"/>
    <w:rsid w:val="00E979A8"/>
    <w:rsid w:val="00E97C8C"/>
    <w:rsid w:val="00EA0397"/>
    <w:rsid w:val="00EA1040"/>
    <w:rsid w:val="00EA109E"/>
    <w:rsid w:val="00EA18BE"/>
    <w:rsid w:val="00EA2162"/>
    <w:rsid w:val="00EA2CF2"/>
    <w:rsid w:val="00EA5719"/>
    <w:rsid w:val="00EA6ADD"/>
    <w:rsid w:val="00EA70FC"/>
    <w:rsid w:val="00EA73A7"/>
    <w:rsid w:val="00EA74D4"/>
    <w:rsid w:val="00EB2A54"/>
    <w:rsid w:val="00EB2DA8"/>
    <w:rsid w:val="00EB2DFD"/>
    <w:rsid w:val="00EB42D5"/>
    <w:rsid w:val="00EB46DC"/>
    <w:rsid w:val="00EB4F2A"/>
    <w:rsid w:val="00EB4FDD"/>
    <w:rsid w:val="00EB50D5"/>
    <w:rsid w:val="00EC01EC"/>
    <w:rsid w:val="00EC0437"/>
    <w:rsid w:val="00EC186C"/>
    <w:rsid w:val="00EC1BAE"/>
    <w:rsid w:val="00EC2102"/>
    <w:rsid w:val="00EC2F0F"/>
    <w:rsid w:val="00EC3659"/>
    <w:rsid w:val="00EC4998"/>
    <w:rsid w:val="00EC6B19"/>
    <w:rsid w:val="00EC6E9F"/>
    <w:rsid w:val="00EC6F12"/>
    <w:rsid w:val="00EC776A"/>
    <w:rsid w:val="00ED0012"/>
    <w:rsid w:val="00ED02A0"/>
    <w:rsid w:val="00ED0E9B"/>
    <w:rsid w:val="00ED14F8"/>
    <w:rsid w:val="00ED15B9"/>
    <w:rsid w:val="00ED16E2"/>
    <w:rsid w:val="00ED2E3A"/>
    <w:rsid w:val="00ED3BC0"/>
    <w:rsid w:val="00ED3F68"/>
    <w:rsid w:val="00ED44AA"/>
    <w:rsid w:val="00ED4F05"/>
    <w:rsid w:val="00ED52BF"/>
    <w:rsid w:val="00ED5F9F"/>
    <w:rsid w:val="00ED607C"/>
    <w:rsid w:val="00ED67D2"/>
    <w:rsid w:val="00ED78FC"/>
    <w:rsid w:val="00ED7CA0"/>
    <w:rsid w:val="00ED7F19"/>
    <w:rsid w:val="00EE2657"/>
    <w:rsid w:val="00EE2CEB"/>
    <w:rsid w:val="00EE50C8"/>
    <w:rsid w:val="00EE5216"/>
    <w:rsid w:val="00EE5845"/>
    <w:rsid w:val="00EE5AAA"/>
    <w:rsid w:val="00EE5AAE"/>
    <w:rsid w:val="00EF1090"/>
    <w:rsid w:val="00EF113C"/>
    <w:rsid w:val="00EF22C2"/>
    <w:rsid w:val="00EF294D"/>
    <w:rsid w:val="00EF2D12"/>
    <w:rsid w:val="00EF5121"/>
    <w:rsid w:val="00EF7450"/>
    <w:rsid w:val="00F008FA"/>
    <w:rsid w:val="00F00E40"/>
    <w:rsid w:val="00F01D0F"/>
    <w:rsid w:val="00F0237E"/>
    <w:rsid w:val="00F024D6"/>
    <w:rsid w:val="00F02E8A"/>
    <w:rsid w:val="00F03397"/>
    <w:rsid w:val="00F05286"/>
    <w:rsid w:val="00F05BB9"/>
    <w:rsid w:val="00F05C10"/>
    <w:rsid w:val="00F06F78"/>
    <w:rsid w:val="00F07A7E"/>
    <w:rsid w:val="00F10986"/>
    <w:rsid w:val="00F10A92"/>
    <w:rsid w:val="00F12B35"/>
    <w:rsid w:val="00F13158"/>
    <w:rsid w:val="00F140E6"/>
    <w:rsid w:val="00F14912"/>
    <w:rsid w:val="00F16026"/>
    <w:rsid w:val="00F162AD"/>
    <w:rsid w:val="00F164C1"/>
    <w:rsid w:val="00F168D5"/>
    <w:rsid w:val="00F176B0"/>
    <w:rsid w:val="00F21D64"/>
    <w:rsid w:val="00F2290F"/>
    <w:rsid w:val="00F22A83"/>
    <w:rsid w:val="00F25C3A"/>
    <w:rsid w:val="00F25C53"/>
    <w:rsid w:val="00F25E10"/>
    <w:rsid w:val="00F25E5C"/>
    <w:rsid w:val="00F274AF"/>
    <w:rsid w:val="00F27514"/>
    <w:rsid w:val="00F276E3"/>
    <w:rsid w:val="00F32210"/>
    <w:rsid w:val="00F32488"/>
    <w:rsid w:val="00F341FE"/>
    <w:rsid w:val="00F35A6F"/>
    <w:rsid w:val="00F36EF5"/>
    <w:rsid w:val="00F37A1C"/>
    <w:rsid w:val="00F401D2"/>
    <w:rsid w:val="00F4110F"/>
    <w:rsid w:val="00F424E0"/>
    <w:rsid w:val="00F43996"/>
    <w:rsid w:val="00F4545A"/>
    <w:rsid w:val="00F459AF"/>
    <w:rsid w:val="00F466D1"/>
    <w:rsid w:val="00F46A5E"/>
    <w:rsid w:val="00F46B9D"/>
    <w:rsid w:val="00F46C85"/>
    <w:rsid w:val="00F47B89"/>
    <w:rsid w:val="00F50765"/>
    <w:rsid w:val="00F5102F"/>
    <w:rsid w:val="00F51287"/>
    <w:rsid w:val="00F51B2B"/>
    <w:rsid w:val="00F52A03"/>
    <w:rsid w:val="00F53C07"/>
    <w:rsid w:val="00F543D4"/>
    <w:rsid w:val="00F549CF"/>
    <w:rsid w:val="00F555FE"/>
    <w:rsid w:val="00F568B1"/>
    <w:rsid w:val="00F573DA"/>
    <w:rsid w:val="00F57CD2"/>
    <w:rsid w:val="00F60112"/>
    <w:rsid w:val="00F6030B"/>
    <w:rsid w:val="00F60DC6"/>
    <w:rsid w:val="00F60DF8"/>
    <w:rsid w:val="00F60E43"/>
    <w:rsid w:val="00F62040"/>
    <w:rsid w:val="00F630DD"/>
    <w:rsid w:val="00F635B6"/>
    <w:rsid w:val="00F63A31"/>
    <w:rsid w:val="00F65978"/>
    <w:rsid w:val="00F65F1F"/>
    <w:rsid w:val="00F65F76"/>
    <w:rsid w:val="00F670FE"/>
    <w:rsid w:val="00F6729A"/>
    <w:rsid w:val="00F71B67"/>
    <w:rsid w:val="00F71E4A"/>
    <w:rsid w:val="00F723E2"/>
    <w:rsid w:val="00F726BD"/>
    <w:rsid w:val="00F727B3"/>
    <w:rsid w:val="00F729B0"/>
    <w:rsid w:val="00F73BD6"/>
    <w:rsid w:val="00F73F5E"/>
    <w:rsid w:val="00F7485A"/>
    <w:rsid w:val="00F751BE"/>
    <w:rsid w:val="00F7581F"/>
    <w:rsid w:val="00F771A5"/>
    <w:rsid w:val="00F8027E"/>
    <w:rsid w:val="00F808A1"/>
    <w:rsid w:val="00F85FEE"/>
    <w:rsid w:val="00F86DB7"/>
    <w:rsid w:val="00F8715E"/>
    <w:rsid w:val="00F8731E"/>
    <w:rsid w:val="00F8745F"/>
    <w:rsid w:val="00F87610"/>
    <w:rsid w:val="00F915D5"/>
    <w:rsid w:val="00F91E31"/>
    <w:rsid w:val="00F92BC0"/>
    <w:rsid w:val="00F9432F"/>
    <w:rsid w:val="00F950B7"/>
    <w:rsid w:val="00F97EE1"/>
    <w:rsid w:val="00FA360C"/>
    <w:rsid w:val="00FA363D"/>
    <w:rsid w:val="00FA3641"/>
    <w:rsid w:val="00FA41CD"/>
    <w:rsid w:val="00FA468B"/>
    <w:rsid w:val="00FA47A8"/>
    <w:rsid w:val="00FA4E5C"/>
    <w:rsid w:val="00FA5400"/>
    <w:rsid w:val="00FA57B1"/>
    <w:rsid w:val="00FA5E2F"/>
    <w:rsid w:val="00FA6867"/>
    <w:rsid w:val="00FA6B11"/>
    <w:rsid w:val="00FA72AE"/>
    <w:rsid w:val="00FB0F1B"/>
    <w:rsid w:val="00FB1003"/>
    <w:rsid w:val="00FB4312"/>
    <w:rsid w:val="00FB43E9"/>
    <w:rsid w:val="00FB440D"/>
    <w:rsid w:val="00FB5317"/>
    <w:rsid w:val="00FB53BF"/>
    <w:rsid w:val="00FB59E4"/>
    <w:rsid w:val="00FB5D44"/>
    <w:rsid w:val="00FB6C86"/>
    <w:rsid w:val="00FB6DE3"/>
    <w:rsid w:val="00FB6E65"/>
    <w:rsid w:val="00FC0217"/>
    <w:rsid w:val="00FC10BD"/>
    <w:rsid w:val="00FC2629"/>
    <w:rsid w:val="00FC375B"/>
    <w:rsid w:val="00FC3835"/>
    <w:rsid w:val="00FC3FFF"/>
    <w:rsid w:val="00FC5131"/>
    <w:rsid w:val="00FC6022"/>
    <w:rsid w:val="00FC6AE8"/>
    <w:rsid w:val="00FC7166"/>
    <w:rsid w:val="00FC7BC6"/>
    <w:rsid w:val="00FD0269"/>
    <w:rsid w:val="00FD0B41"/>
    <w:rsid w:val="00FD1FB8"/>
    <w:rsid w:val="00FD247A"/>
    <w:rsid w:val="00FD2792"/>
    <w:rsid w:val="00FD283E"/>
    <w:rsid w:val="00FD6766"/>
    <w:rsid w:val="00FD7667"/>
    <w:rsid w:val="00FD76CB"/>
    <w:rsid w:val="00FD7C0E"/>
    <w:rsid w:val="00FD7F0F"/>
    <w:rsid w:val="00FE035D"/>
    <w:rsid w:val="00FE07F0"/>
    <w:rsid w:val="00FE55C4"/>
    <w:rsid w:val="00FE72C1"/>
    <w:rsid w:val="00FF0533"/>
    <w:rsid w:val="00FF0ED5"/>
    <w:rsid w:val="00FF42C4"/>
    <w:rsid w:val="00FF5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11FAC5"/>
  <w15:docId w15:val="{4E753EEA-EC90-4A16-9A38-0DD4250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043D"/>
  </w:style>
  <w:style w:type="paragraph" w:styleId="Titolo1">
    <w:name w:val="heading 1"/>
    <w:basedOn w:val="Normale"/>
    <w:next w:val="Normale"/>
    <w:link w:val="Titolo1Carattere"/>
    <w:uiPriority w:val="99"/>
    <w:qFormat/>
    <w:rsid w:val="00DE043D"/>
    <w:pPr>
      <w:keepNext/>
      <w:pBdr>
        <w:top w:val="single" w:sz="18" w:space="2" w:color="FF0000"/>
        <w:bottom w:val="single" w:sz="12" w:space="2" w:color="FF0000"/>
      </w:pBdr>
      <w:spacing w:before="60" w:after="40"/>
      <w:ind w:right="6095"/>
      <w:jc w:val="both"/>
      <w:outlineLvl w:val="0"/>
    </w:pPr>
    <w:rPr>
      <w:rFonts w:ascii="Balloon Bd BT" w:hAnsi="Balloon Bd BT"/>
      <w:b/>
      <w:i/>
      <w:spacing w:val="30"/>
      <w:sz w:val="18"/>
    </w:rPr>
  </w:style>
  <w:style w:type="paragraph" w:styleId="Titolo2">
    <w:name w:val="heading 2"/>
    <w:basedOn w:val="Normale"/>
    <w:next w:val="Normale"/>
    <w:link w:val="Titolo2Carattere"/>
    <w:uiPriority w:val="99"/>
    <w:qFormat/>
    <w:rsid w:val="00DE043D"/>
    <w:pPr>
      <w:keepNext/>
      <w:framePr w:w="4176" w:h="1251" w:hRule="exact" w:hSpace="141" w:wrap="around" w:vAnchor="text" w:hAnchor="page" w:x="6772" w:y="10"/>
      <w:pBdr>
        <w:top w:val="double" w:sz="12" w:space="3" w:color="0000FF"/>
        <w:bottom w:val="double" w:sz="12" w:space="3" w:color="0000FF"/>
      </w:pBdr>
      <w:ind w:left="142" w:right="143" w:firstLine="992"/>
      <w:outlineLvl w:val="1"/>
    </w:pPr>
    <w:rPr>
      <w:rFonts w:ascii="AdLib BT" w:hAnsi="AdLib BT"/>
      <w:b/>
      <w:i/>
      <w:sz w:val="40"/>
    </w:rPr>
  </w:style>
  <w:style w:type="paragraph" w:styleId="Titolo3">
    <w:name w:val="heading 3"/>
    <w:basedOn w:val="Normale"/>
    <w:next w:val="Normale"/>
    <w:link w:val="Titolo3Carattere"/>
    <w:qFormat/>
    <w:rsid w:val="00DE043D"/>
    <w:pPr>
      <w:keepNext/>
      <w:spacing w:before="120"/>
      <w:jc w:val="center"/>
      <w:outlineLvl w:val="2"/>
    </w:pPr>
    <w:rPr>
      <w:rFonts w:ascii="Univers (W1)" w:hAnsi="Univers (W1)"/>
      <w:b/>
      <w:sz w:val="24"/>
    </w:rPr>
  </w:style>
  <w:style w:type="paragraph" w:styleId="Titolo4">
    <w:name w:val="heading 4"/>
    <w:basedOn w:val="Normale"/>
    <w:next w:val="Normale"/>
    <w:link w:val="Titolo4Carattere"/>
    <w:uiPriority w:val="99"/>
    <w:qFormat/>
    <w:rsid w:val="00DE043D"/>
    <w:pPr>
      <w:keepNext/>
      <w:jc w:val="center"/>
      <w:outlineLvl w:val="3"/>
    </w:pPr>
    <w:rPr>
      <w:bCs/>
      <w:sz w:val="24"/>
    </w:rPr>
  </w:style>
  <w:style w:type="paragraph" w:styleId="Titolo5">
    <w:name w:val="heading 5"/>
    <w:basedOn w:val="Normale"/>
    <w:next w:val="Normale"/>
    <w:link w:val="Titolo5Carattere"/>
    <w:uiPriority w:val="9"/>
    <w:semiHidden/>
    <w:unhideWhenUsed/>
    <w:qFormat/>
    <w:locked/>
    <w:rsid w:val="00EF745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DE043D"/>
    <w:pPr>
      <w:keepNext/>
      <w:jc w:val="center"/>
      <w:outlineLvl w:val="5"/>
    </w:pPr>
    <w:rPr>
      <w:b/>
      <w:bCs/>
      <w:sz w:val="1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5C71"/>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35C71"/>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35C71"/>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35C71"/>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835C71"/>
    <w:rPr>
      <w:rFonts w:ascii="Calibri" w:hAnsi="Calibri" w:cs="Times New Roman"/>
      <w:b/>
      <w:bCs/>
    </w:rPr>
  </w:style>
  <w:style w:type="paragraph" w:customStyle="1" w:styleId="Corpodeltesto1">
    <w:name w:val="Corpo del testo1"/>
    <w:basedOn w:val="Normale"/>
    <w:uiPriority w:val="99"/>
    <w:rsid w:val="00DE043D"/>
    <w:pPr>
      <w:spacing w:before="120" w:line="480" w:lineRule="auto"/>
      <w:jc w:val="both"/>
    </w:pPr>
    <w:rPr>
      <w:rFonts w:ascii="Univers (W1)" w:hAnsi="Univers (W1)"/>
      <w:sz w:val="22"/>
    </w:rPr>
  </w:style>
  <w:style w:type="paragraph" w:styleId="Didascalia">
    <w:name w:val="caption"/>
    <w:basedOn w:val="Normale"/>
    <w:next w:val="Normale"/>
    <w:uiPriority w:val="99"/>
    <w:qFormat/>
    <w:rsid w:val="00DE043D"/>
    <w:pPr>
      <w:framePr w:w="4176" w:h="1251" w:hRule="exact" w:hSpace="141" w:wrap="around" w:vAnchor="text" w:hAnchor="page" w:x="6772" w:y="10"/>
      <w:pBdr>
        <w:top w:val="double" w:sz="12" w:space="3" w:color="0000FF"/>
        <w:bottom w:val="double" w:sz="12" w:space="3" w:color="0000FF"/>
      </w:pBdr>
      <w:ind w:left="142" w:right="143" w:firstLine="992"/>
    </w:pPr>
    <w:rPr>
      <w:rFonts w:ascii="AdLib BT" w:hAnsi="AdLib BT"/>
      <w:b/>
      <w:i/>
      <w:sz w:val="22"/>
    </w:rPr>
  </w:style>
  <w:style w:type="paragraph" w:styleId="Testodelblocco">
    <w:name w:val="Block Text"/>
    <w:basedOn w:val="Normale"/>
    <w:uiPriority w:val="99"/>
    <w:rsid w:val="00DE043D"/>
    <w:pPr>
      <w:shd w:val="pct10" w:color="auto" w:fill="auto"/>
      <w:spacing w:before="120" w:after="40"/>
      <w:ind w:left="142" w:right="6378"/>
      <w:jc w:val="center"/>
    </w:pPr>
    <w:rPr>
      <w:rFonts w:ascii="Balloon Bd BT" w:hAnsi="Balloon Bd BT"/>
      <w:b/>
      <w:i/>
      <w:color w:val="FF0000"/>
      <w:spacing w:val="20"/>
      <w:sz w:val="16"/>
    </w:rPr>
  </w:style>
  <w:style w:type="paragraph" w:styleId="Intestazione">
    <w:name w:val="header"/>
    <w:basedOn w:val="Normale"/>
    <w:link w:val="IntestazioneCarattere"/>
    <w:uiPriority w:val="99"/>
    <w:rsid w:val="00DE043D"/>
    <w:pPr>
      <w:tabs>
        <w:tab w:val="center" w:pos="4819"/>
        <w:tab w:val="right" w:pos="9638"/>
      </w:tabs>
    </w:pPr>
  </w:style>
  <w:style w:type="character" w:customStyle="1" w:styleId="IntestazioneCarattere">
    <w:name w:val="Intestazione Carattere"/>
    <w:basedOn w:val="Carpredefinitoparagrafo"/>
    <w:link w:val="Intestazione"/>
    <w:uiPriority w:val="99"/>
    <w:locked/>
    <w:rsid w:val="00835C71"/>
    <w:rPr>
      <w:rFonts w:cs="Times New Roman"/>
      <w:sz w:val="20"/>
      <w:szCs w:val="20"/>
    </w:rPr>
  </w:style>
  <w:style w:type="paragraph" w:styleId="Pidipagina">
    <w:name w:val="footer"/>
    <w:basedOn w:val="Normale"/>
    <w:link w:val="PidipaginaCarattere"/>
    <w:rsid w:val="00DE043D"/>
    <w:pPr>
      <w:tabs>
        <w:tab w:val="center" w:pos="4819"/>
        <w:tab w:val="right" w:pos="9638"/>
      </w:tabs>
    </w:pPr>
  </w:style>
  <w:style w:type="character" w:customStyle="1" w:styleId="PidipaginaCarattere">
    <w:name w:val="Piè di pagina Carattere"/>
    <w:basedOn w:val="Carpredefinitoparagrafo"/>
    <w:link w:val="Pidipagina"/>
    <w:locked/>
    <w:rsid w:val="005A0A86"/>
    <w:rPr>
      <w:rFonts w:cs="Times New Roman"/>
      <w:lang w:val="it-IT" w:eastAsia="it-IT"/>
    </w:rPr>
  </w:style>
  <w:style w:type="paragraph" w:styleId="Corpodeltesto2">
    <w:name w:val="Body Text 2"/>
    <w:basedOn w:val="Normale"/>
    <w:link w:val="Corpodeltesto2Carattere"/>
    <w:uiPriority w:val="99"/>
    <w:rsid w:val="00DE043D"/>
    <w:rPr>
      <w:b/>
      <w:bCs/>
      <w:sz w:val="18"/>
      <w:szCs w:val="24"/>
    </w:rPr>
  </w:style>
  <w:style w:type="character" w:customStyle="1" w:styleId="Corpodeltesto2Carattere">
    <w:name w:val="Corpo del testo 2 Carattere"/>
    <w:basedOn w:val="Carpredefinitoparagrafo"/>
    <w:link w:val="Corpodeltesto2"/>
    <w:uiPriority w:val="99"/>
    <w:semiHidden/>
    <w:locked/>
    <w:rsid w:val="00835C71"/>
    <w:rPr>
      <w:rFonts w:cs="Times New Roman"/>
      <w:sz w:val="20"/>
      <w:szCs w:val="20"/>
    </w:rPr>
  </w:style>
  <w:style w:type="character" w:styleId="Numeropagina">
    <w:name w:val="page number"/>
    <w:basedOn w:val="Carpredefinitoparagrafo"/>
    <w:uiPriority w:val="99"/>
    <w:rsid w:val="00DE043D"/>
    <w:rPr>
      <w:rFonts w:cs="Times New Roman"/>
    </w:rPr>
  </w:style>
  <w:style w:type="character" w:styleId="Collegamentoipertestuale">
    <w:name w:val="Hyperlink"/>
    <w:basedOn w:val="Carpredefinitoparagrafo"/>
    <w:uiPriority w:val="99"/>
    <w:rsid w:val="00DE043D"/>
    <w:rPr>
      <w:rFonts w:cs="Times New Roman"/>
      <w:color w:val="0000FF"/>
      <w:u w:val="single"/>
    </w:rPr>
  </w:style>
  <w:style w:type="paragraph" w:styleId="Testofumetto">
    <w:name w:val="Balloon Text"/>
    <w:basedOn w:val="Normale"/>
    <w:link w:val="TestofumettoCarattere"/>
    <w:rsid w:val="007D644F"/>
    <w:rPr>
      <w:rFonts w:ascii="Tahoma" w:hAnsi="Tahoma" w:cs="Tahoma"/>
      <w:sz w:val="16"/>
      <w:szCs w:val="16"/>
    </w:rPr>
  </w:style>
  <w:style w:type="character" w:customStyle="1" w:styleId="TestofumettoCarattere">
    <w:name w:val="Testo fumetto Carattere"/>
    <w:basedOn w:val="Carpredefinitoparagrafo"/>
    <w:link w:val="Testofumetto"/>
    <w:locked/>
    <w:rsid w:val="007D644F"/>
    <w:rPr>
      <w:rFonts w:ascii="Tahoma" w:hAnsi="Tahoma" w:cs="Tahoma"/>
      <w:sz w:val="16"/>
      <w:szCs w:val="16"/>
    </w:rPr>
  </w:style>
  <w:style w:type="paragraph" w:styleId="Paragrafoelenco">
    <w:name w:val="List Paragraph"/>
    <w:basedOn w:val="Normale"/>
    <w:uiPriority w:val="34"/>
    <w:qFormat/>
    <w:rsid w:val="008237ED"/>
    <w:pPr>
      <w:ind w:left="720"/>
      <w:contextualSpacing/>
    </w:pPr>
  </w:style>
  <w:style w:type="paragraph" w:customStyle="1" w:styleId="Default">
    <w:name w:val="Default"/>
    <w:uiPriority w:val="99"/>
    <w:rsid w:val="00182F6B"/>
    <w:pPr>
      <w:autoSpaceDE w:val="0"/>
      <w:autoSpaceDN w:val="0"/>
      <w:adjustRightInd w:val="0"/>
    </w:pPr>
    <w:rPr>
      <w:rFonts w:ascii="Calibri" w:hAnsi="Calibri" w:cs="Calibri"/>
      <w:color w:val="000000"/>
      <w:sz w:val="24"/>
      <w:szCs w:val="24"/>
      <w:lang w:eastAsia="en-US"/>
    </w:rPr>
  </w:style>
  <w:style w:type="table" w:styleId="Grigliatabella">
    <w:name w:val="Table Grid"/>
    <w:basedOn w:val="Tabellanormale"/>
    <w:uiPriority w:val="99"/>
    <w:rsid w:val="00B8260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locked/>
    <w:rsid w:val="00DE5495"/>
    <w:rPr>
      <w:lang w:val="it-IT" w:eastAsia="it-IT"/>
    </w:rPr>
  </w:style>
  <w:style w:type="character" w:styleId="Rimandocommento">
    <w:name w:val="annotation reference"/>
    <w:basedOn w:val="Carpredefinitoparagrafo"/>
    <w:semiHidden/>
    <w:unhideWhenUsed/>
    <w:locked/>
    <w:rsid w:val="00F459AF"/>
    <w:rPr>
      <w:sz w:val="16"/>
      <w:szCs w:val="16"/>
    </w:rPr>
  </w:style>
  <w:style w:type="paragraph" w:styleId="Testocommento">
    <w:name w:val="annotation text"/>
    <w:basedOn w:val="Normale"/>
    <w:link w:val="TestocommentoCarattere"/>
    <w:semiHidden/>
    <w:unhideWhenUsed/>
    <w:locked/>
    <w:rsid w:val="00F459AF"/>
  </w:style>
  <w:style w:type="character" w:customStyle="1" w:styleId="TestocommentoCarattere">
    <w:name w:val="Testo commento Carattere"/>
    <w:basedOn w:val="Carpredefinitoparagrafo"/>
    <w:link w:val="Testocommento"/>
    <w:semiHidden/>
    <w:rsid w:val="00F459AF"/>
  </w:style>
  <w:style w:type="paragraph" w:styleId="Soggettocommento">
    <w:name w:val="annotation subject"/>
    <w:basedOn w:val="Testocommento"/>
    <w:next w:val="Testocommento"/>
    <w:link w:val="SoggettocommentoCarattere"/>
    <w:uiPriority w:val="99"/>
    <w:semiHidden/>
    <w:unhideWhenUsed/>
    <w:locked/>
    <w:rsid w:val="00F459AF"/>
    <w:rPr>
      <w:b/>
      <w:bCs/>
    </w:rPr>
  </w:style>
  <w:style w:type="character" w:customStyle="1" w:styleId="SoggettocommentoCarattere">
    <w:name w:val="Soggetto commento Carattere"/>
    <w:basedOn w:val="TestocommentoCarattere"/>
    <w:link w:val="Soggettocommento"/>
    <w:uiPriority w:val="99"/>
    <w:semiHidden/>
    <w:rsid w:val="00F459AF"/>
    <w:rPr>
      <w:b/>
      <w:bCs/>
    </w:rPr>
  </w:style>
  <w:style w:type="paragraph" w:styleId="Corpotesto">
    <w:name w:val="Body Text"/>
    <w:basedOn w:val="Normale"/>
    <w:link w:val="CorpotestoCarattere"/>
    <w:uiPriority w:val="99"/>
    <w:semiHidden/>
    <w:unhideWhenUsed/>
    <w:locked/>
    <w:rsid w:val="00D90C21"/>
    <w:pPr>
      <w:spacing w:after="120"/>
    </w:pPr>
  </w:style>
  <w:style w:type="character" w:customStyle="1" w:styleId="CorpotestoCarattere">
    <w:name w:val="Corpo testo Carattere"/>
    <w:basedOn w:val="Carpredefinitoparagrafo"/>
    <w:link w:val="Corpotesto"/>
    <w:uiPriority w:val="99"/>
    <w:semiHidden/>
    <w:rsid w:val="00D90C21"/>
  </w:style>
  <w:style w:type="paragraph" w:customStyle="1" w:styleId="Corpodeltesto21">
    <w:name w:val="Corpo del testo 21"/>
    <w:basedOn w:val="Normale"/>
    <w:rsid w:val="00D90C21"/>
    <w:pPr>
      <w:suppressAutoHyphens/>
      <w:spacing w:after="120" w:line="480" w:lineRule="auto"/>
    </w:pPr>
    <w:rPr>
      <w:rFonts w:ascii="Calibri" w:hAnsi="Calibri"/>
      <w:sz w:val="22"/>
      <w:szCs w:val="22"/>
      <w:lang w:eastAsia="zh-CN"/>
    </w:rPr>
  </w:style>
  <w:style w:type="paragraph" w:customStyle="1" w:styleId="Stile1">
    <w:name w:val="Stile1"/>
    <w:basedOn w:val="Normale"/>
    <w:rsid w:val="00187D94"/>
    <w:pPr>
      <w:jc w:val="both"/>
    </w:pPr>
    <w:rPr>
      <w:rFonts w:ascii="New York" w:hAnsi="New York"/>
      <w:sz w:val="24"/>
    </w:rPr>
  </w:style>
  <w:style w:type="character" w:customStyle="1" w:styleId="Titolo5Carattere">
    <w:name w:val="Titolo 5 Carattere"/>
    <w:basedOn w:val="Carpredefinitoparagrafo"/>
    <w:link w:val="Titolo5"/>
    <w:uiPriority w:val="9"/>
    <w:semiHidden/>
    <w:rsid w:val="00EF7450"/>
    <w:rPr>
      <w:rFonts w:asciiTheme="majorHAnsi" w:eastAsiaTheme="majorEastAsia" w:hAnsiTheme="majorHAnsi" w:cstheme="majorBidi"/>
      <w:color w:val="243F60" w:themeColor="accent1" w:themeShade="7F"/>
    </w:rPr>
  </w:style>
  <w:style w:type="paragraph" w:styleId="Corpodeltesto3">
    <w:name w:val="Body Text 3"/>
    <w:basedOn w:val="Normale"/>
    <w:link w:val="Corpodeltesto3Carattere"/>
    <w:uiPriority w:val="99"/>
    <w:semiHidden/>
    <w:unhideWhenUsed/>
    <w:locked/>
    <w:rsid w:val="00EF74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F7450"/>
    <w:rPr>
      <w:sz w:val="16"/>
      <w:szCs w:val="16"/>
    </w:rPr>
  </w:style>
  <w:style w:type="paragraph" w:customStyle="1" w:styleId="Predefinito">
    <w:name w:val="Predefinito"/>
    <w:rsid w:val="007E497A"/>
    <w:pPr>
      <w:widowControl w:val="0"/>
      <w:autoSpaceDN w:val="0"/>
      <w:adjustRightInd w:val="0"/>
    </w:pPr>
    <w:rPr>
      <w:lang w:eastAsia="en-US"/>
    </w:rPr>
  </w:style>
  <w:style w:type="paragraph" w:styleId="NormaleWeb">
    <w:name w:val="Normal (Web)"/>
    <w:basedOn w:val="Normale"/>
    <w:uiPriority w:val="99"/>
    <w:unhideWhenUsed/>
    <w:locked/>
    <w:rsid w:val="00C00446"/>
    <w:pPr>
      <w:spacing w:before="100" w:beforeAutospacing="1" w:after="100" w:afterAutospacing="1"/>
    </w:pPr>
    <w:rPr>
      <w:sz w:val="24"/>
      <w:szCs w:val="24"/>
    </w:rPr>
  </w:style>
  <w:style w:type="paragraph" w:customStyle="1" w:styleId="paragraph">
    <w:name w:val="paragraph"/>
    <w:basedOn w:val="Normale"/>
    <w:rsid w:val="00715A9E"/>
    <w:pPr>
      <w:spacing w:before="100" w:beforeAutospacing="1" w:after="100" w:afterAutospacing="1"/>
    </w:pPr>
    <w:rPr>
      <w:rFonts w:eastAsia="Calibri"/>
      <w:sz w:val="24"/>
      <w:szCs w:val="24"/>
    </w:rPr>
  </w:style>
  <w:style w:type="character" w:customStyle="1" w:styleId="normaltextrun">
    <w:name w:val="normaltextrun"/>
    <w:rsid w:val="00715A9E"/>
  </w:style>
  <w:style w:type="character" w:customStyle="1" w:styleId="eop">
    <w:name w:val="eop"/>
    <w:rsid w:val="00715A9E"/>
  </w:style>
  <w:style w:type="character" w:customStyle="1" w:styleId="xnormaltextrun">
    <w:name w:val="x_normaltextrun"/>
    <w:basedOn w:val="Carpredefinitoparagrafo"/>
    <w:rsid w:val="00424E91"/>
  </w:style>
  <w:style w:type="character" w:customStyle="1" w:styleId="xeop">
    <w:name w:val="x_eop"/>
    <w:basedOn w:val="Carpredefinitoparagrafo"/>
    <w:rsid w:val="00424E91"/>
  </w:style>
  <w:style w:type="character" w:customStyle="1" w:styleId="Menzionenonrisolta1">
    <w:name w:val="Menzione non risolta1"/>
    <w:basedOn w:val="Carpredefinitoparagrafo"/>
    <w:uiPriority w:val="99"/>
    <w:semiHidden/>
    <w:unhideWhenUsed/>
    <w:rsid w:val="00CE0264"/>
    <w:rPr>
      <w:color w:val="605E5C"/>
      <w:shd w:val="clear" w:color="auto" w:fill="E1DFDD"/>
    </w:rPr>
  </w:style>
  <w:style w:type="character" w:styleId="Collegamentovisitato">
    <w:name w:val="FollowedHyperlink"/>
    <w:basedOn w:val="Carpredefinitoparagrafo"/>
    <w:uiPriority w:val="99"/>
    <w:semiHidden/>
    <w:unhideWhenUsed/>
    <w:locked/>
    <w:rsid w:val="00CB358C"/>
    <w:rPr>
      <w:color w:val="800080" w:themeColor="followedHyperlink"/>
      <w:u w:val="single"/>
    </w:rPr>
  </w:style>
  <w:style w:type="paragraph" w:customStyle="1" w:styleId="CM58">
    <w:name w:val="CM58"/>
    <w:basedOn w:val="Normale"/>
    <w:next w:val="Normale"/>
    <w:uiPriority w:val="99"/>
    <w:rsid w:val="0043301A"/>
    <w:pPr>
      <w:autoSpaceDE w:val="0"/>
      <w:autoSpaceDN w:val="0"/>
      <w:adjustRightInd w:val="0"/>
    </w:pPr>
    <w:rPr>
      <w:rFonts w:eastAsiaTheme="minorHAnsi"/>
      <w:sz w:val="24"/>
      <w:szCs w:val="24"/>
      <w:lang w:eastAsia="en-US"/>
    </w:rPr>
  </w:style>
  <w:style w:type="character" w:customStyle="1" w:styleId="Menzionenonrisolta2">
    <w:name w:val="Menzione non risolta2"/>
    <w:basedOn w:val="Carpredefinitoparagrafo"/>
    <w:uiPriority w:val="99"/>
    <w:semiHidden/>
    <w:unhideWhenUsed/>
    <w:rsid w:val="003C6C09"/>
    <w:rPr>
      <w:color w:val="605E5C"/>
      <w:shd w:val="clear" w:color="auto" w:fill="E1DFDD"/>
    </w:rPr>
  </w:style>
  <w:style w:type="paragraph" w:customStyle="1" w:styleId="western">
    <w:name w:val="western"/>
    <w:basedOn w:val="Normale"/>
    <w:rsid w:val="00141350"/>
    <w:pPr>
      <w:suppressAutoHyphens/>
      <w:spacing w:before="280"/>
      <w:jc w:val="both"/>
    </w:pPr>
    <w:rPr>
      <w:rFonts w:ascii="Arial" w:hAnsi="Arial" w:cs="Arial"/>
      <w:color w:val="00000A"/>
      <w:sz w:val="24"/>
      <w:szCs w:val="24"/>
      <w:lang w:eastAsia="zh-CN"/>
    </w:rPr>
  </w:style>
  <w:style w:type="character" w:customStyle="1" w:styleId="Menzionenonrisolta3">
    <w:name w:val="Menzione non risolta3"/>
    <w:basedOn w:val="Carpredefinitoparagrafo"/>
    <w:uiPriority w:val="99"/>
    <w:semiHidden/>
    <w:unhideWhenUsed/>
    <w:rsid w:val="00583F98"/>
    <w:rPr>
      <w:color w:val="605E5C"/>
      <w:shd w:val="clear" w:color="auto" w:fill="E1DFDD"/>
    </w:rPr>
  </w:style>
  <w:style w:type="paragraph" w:customStyle="1" w:styleId="xxmsonormal">
    <w:name w:val="x_xmsonormal"/>
    <w:basedOn w:val="Normale"/>
    <w:rsid w:val="00661391"/>
    <w:pPr>
      <w:spacing w:before="100" w:beforeAutospacing="1" w:after="100" w:afterAutospacing="1"/>
    </w:pPr>
    <w:rPr>
      <w:sz w:val="24"/>
      <w:szCs w:val="24"/>
    </w:rPr>
  </w:style>
  <w:style w:type="paragraph" w:styleId="PreformattatoHTML">
    <w:name w:val="HTML Preformatted"/>
    <w:basedOn w:val="Normale"/>
    <w:link w:val="PreformattatoHTMLCarattere"/>
    <w:uiPriority w:val="99"/>
    <w:unhideWhenUsed/>
    <w:locked/>
    <w:rsid w:val="00BC3937"/>
    <w:rPr>
      <w:rFonts w:ascii="Consolas" w:hAnsi="Consolas"/>
    </w:rPr>
  </w:style>
  <w:style w:type="character" w:customStyle="1" w:styleId="PreformattatoHTMLCarattere">
    <w:name w:val="Preformattato HTML Carattere"/>
    <w:basedOn w:val="Carpredefinitoparagrafo"/>
    <w:link w:val="PreformattatoHTML"/>
    <w:uiPriority w:val="99"/>
    <w:rsid w:val="00BC3937"/>
    <w:rPr>
      <w:rFonts w:ascii="Consolas" w:hAnsi="Consolas"/>
    </w:rPr>
  </w:style>
  <w:style w:type="character" w:customStyle="1" w:styleId="Menzionenonrisolta4">
    <w:name w:val="Menzione non risolta4"/>
    <w:basedOn w:val="Carpredefinitoparagrafo"/>
    <w:uiPriority w:val="99"/>
    <w:semiHidden/>
    <w:unhideWhenUsed/>
    <w:rsid w:val="00C4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144">
      <w:bodyDiv w:val="1"/>
      <w:marLeft w:val="0"/>
      <w:marRight w:val="0"/>
      <w:marTop w:val="0"/>
      <w:marBottom w:val="0"/>
      <w:divBdr>
        <w:top w:val="none" w:sz="0" w:space="0" w:color="auto"/>
        <w:left w:val="none" w:sz="0" w:space="0" w:color="auto"/>
        <w:bottom w:val="none" w:sz="0" w:space="0" w:color="auto"/>
        <w:right w:val="none" w:sz="0" w:space="0" w:color="auto"/>
      </w:divBdr>
    </w:div>
    <w:div w:id="322588346">
      <w:bodyDiv w:val="1"/>
      <w:marLeft w:val="0"/>
      <w:marRight w:val="0"/>
      <w:marTop w:val="0"/>
      <w:marBottom w:val="0"/>
      <w:divBdr>
        <w:top w:val="none" w:sz="0" w:space="0" w:color="auto"/>
        <w:left w:val="none" w:sz="0" w:space="0" w:color="auto"/>
        <w:bottom w:val="none" w:sz="0" w:space="0" w:color="auto"/>
        <w:right w:val="none" w:sz="0" w:space="0" w:color="auto"/>
      </w:divBdr>
    </w:div>
    <w:div w:id="493496433">
      <w:marLeft w:val="0"/>
      <w:marRight w:val="0"/>
      <w:marTop w:val="0"/>
      <w:marBottom w:val="0"/>
      <w:divBdr>
        <w:top w:val="none" w:sz="0" w:space="0" w:color="auto"/>
        <w:left w:val="none" w:sz="0" w:space="0" w:color="auto"/>
        <w:bottom w:val="none" w:sz="0" w:space="0" w:color="auto"/>
        <w:right w:val="none" w:sz="0" w:space="0" w:color="auto"/>
      </w:divBdr>
    </w:div>
    <w:div w:id="493496434">
      <w:marLeft w:val="0"/>
      <w:marRight w:val="0"/>
      <w:marTop w:val="0"/>
      <w:marBottom w:val="0"/>
      <w:divBdr>
        <w:top w:val="none" w:sz="0" w:space="0" w:color="auto"/>
        <w:left w:val="none" w:sz="0" w:space="0" w:color="auto"/>
        <w:bottom w:val="none" w:sz="0" w:space="0" w:color="auto"/>
        <w:right w:val="none" w:sz="0" w:space="0" w:color="auto"/>
      </w:divBdr>
    </w:div>
    <w:div w:id="493496435">
      <w:marLeft w:val="0"/>
      <w:marRight w:val="0"/>
      <w:marTop w:val="0"/>
      <w:marBottom w:val="0"/>
      <w:divBdr>
        <w:top w:val="none" w:sz="0" w:space="0" w:color="auto"/>
        <w:left w:val="none" w:sz="0" w:space="0" w:color="auto"/>
        <w:bottom w:val="none" w:sz="0" w:space="0" w:color="auto"/>
        <w:right w:val="none" w:sz="0" w:space="0" w:color="auto"/>
      </w:divBdr>
    </w:div>
    <w:div w:id="493496436">
      <w:marLeft w:val="0"/>
      <w:marRight w:val="0"/>
      <w:marTop w:val="0"/>
      <w:marBottom w:val="0"/>
      <w:divBdr>
        <w:top w:val="none" w:sz="0" w:space="0" w:color="auto"/>
        <w:left w:val="none" w:sz="0" w:space="0" w:color="auto"/>
        <w:bottom w:val="none" w:sz="0" w:space="0" w:color="auto"/>
        <w:right w:val="none" w:sz="0" w:space="0" w:color="auto"/>
      </w:divBdr>
    </w:div>
    <w:div w:id="493496437">
      <w:marLeft w:val="0"/>
      <w:marRight w:val="0"/>
      <w:marTop w:val="0"/>
      <w:marBottom w:val="0"/>
      <w:divBdr>
        <w:top w:val="none" w:sz="0" w:space="0" w:color="auto"/>
        <w:left w:val="none" w:sz="0" w:space="0" w:color="auto"/>
        <w:bottom w:val="none" w:sz="0" w:space="0" w:color="auto"/>
        <w:right w:val="none" w:sz="0" w:space="0" w:color="auto"/>
      </w:divBdr>
    </w:div>
    <w:div w:id="512964115">
      <w:bodyDiv w:val="1"/>
      <w:marLeft w:val="0"/>
      <w:marRight w:val="0"/>
      <w:marTop w:val="0"/>
      <w:marBottom w:val="0"/>
      <w:divBdr>
        <w:top w:val="none" w:sz="0" w:space="0" w:color="auto"/>
        <w:left w:val="none" w:sz="0" w:space="0" w:color="auto"/>
        <w:bottom w:val="none" w:sz="0" w:space="0" w:color="auto"/>
        <w:right w:val="none" w:sz="0" w:space="0" w:color="auto"/>
      </w:divBdr>
    </w:div>
    <w:div w:id="598948029">
      <w:bodyDiv w:val="1"/>
      <w:marLeft w:val="0"/>
      <w:marRight w:val="0"/>
      <w:marTop w:val="0"/>
      <w:marBottom w:val="0"/>
      <w:divBdr>
        <w:top w:val="none" w:sz="0" w:space="0" w:color="auto"/>
        <w:left w:val="none" w:sz="0" w:space="0" w:color="auto"/>
        <w:bottom w:val="none" w:sz="0" w:space="0" w:color="auto"/>
        <w:right w:val="none" w:sz="0" w:space="0" w:color="auto"/>
      </w:divBdr>
    </w:div>
    <w:div w:id="642580943">
      <w:bodyDiv w:val="1"/>
      <w:marLeft w:val="0"/>
      <w:marRight w:val="0"/>
      <w:marTop w:val="0"/>
      <w:marBottom w:val="0"/>
      <w:divBdr>
        <w:top w:val="none" w:sz="0" w:space="0" w:color="auto"/>
        <w:left w:val="none" w:sz="0" w:space="0" w:color="auto"/>
        <w:bottom w:val="none" w:sz="0" w:space="0" w:color="auto"/>
        <w:right w:val="none" w:sz="0" w:space="0" w:color="auto"/>
      </w:divBdr>
    </w:div>
    <w:div w:id="792745674">
      <w:bodyDiv w:val="1"/>
      <w:marLeft w:val="0"/>
      <w:marRight w:val="0"/>
      <w:marTop w:val="0"/>
      <w:marBottom w:val="0"/>
      <w:divBdr>
        <w:top w:val="none" w:sz="0" w:space="0" w:color="auto"/>
        <w:left w:val="none" w:sz="0" w:space="0" w:color="auto"/>
        <w:bottom w:val="none" w:sz="0" w:space="0" w:color="auto"/>
        <w:right w:val="none" w:sz="0" w:space="0" w:color="auto"/>
      </w:divBdr>
    </w:div>
    <w:div w:id="1072507931">
      <w:bodyDiv w:val="1"/>
      <w:marLeft w:val="0"/>
      <w:marRight w:val="0"/>
      <w:marTop w:val="0"/>
      <w:marBottom w:val="0"/>
      <w:divBdr>
        <w:top w:val="none" w:sz="0" w:space="0" w:color="auto"/>
        <w:left w:val="none" w:sz="0" w:space="0" w:color="auto"/>
        <w:bottom w:val="none" w:sz="0" w:space="0" w:color="auto"/>
        <w:right w:val="none" w:sz="0" w:space="0" w:color="auto"/>
      </w:divBdr>
    </w:div>
    <w:div w:id="1161969123">
      <w:bodyDiv w:val="1"/>
      <w:marLeft w:val="0"/>
      <w:marRight w:val="0"/>
      <w:marTop w:val="0"/>
      <w:marBottom w:val="0"/>
      <w:divBdr>
        <w:top w:val="none" w:sz="0" w:space="0" w:color="auto"/>
        <w:left w:val="none" w:sz="0" w:space="0" w:color="auto"/>
        <w:bottom w:val="none" w:sz="0" w:space="0" w:color="auto"/>
        <w:right w:val="none" w:sz="0" w:space="0" w:color="auto"/>
      </w:divBdr>
    </w:div>
    <w:div w:id="1492212458">
      <w:bodyDiv w:val="1"/>
      <w:marLeft w:val="0"/>
      <w:marRight w:val="0"/>
      <w:marTop w:val="0"/>
      <w:marBottom w:val="0"/>
      <w:divBdr>
        <w:top w:val="none" w:sz="0" w:space="0" w:color="auto"/>
        <w:left w:val="none" w:sz="0" w:space="0" w:color="auto"/>
        <w:bottom w:val="none" w:sz="0" w:space="0" w:color="auto"/>
        <w:right w:val="none" w:sz="0" w:space="0" w:color="auto"/>
      </w:divBdr>
    </w:div>
    <w:div w:id="1547716405">
      <w:bodyDiv w:val="1"/>
      <w:marLeft w:val="0"/>
      <w:marRight w:val="0"/>
      <w:marTop w:val="0"/>
      <w:marBottom w:val="0"/>
      <w:divBdr>
        <w:top w:val="none" w:sz="0" w:space="0" w:color="auto"/>
        <w:left w:val="none" w:sz="0" w:space="0" w:color="auto"/>
        <w:bottom w:val="none" w:sz="0" w:space="0" w:color="auto"/>
        <w:right w:val="none" w:sz="0" w:space="0" w:color="auto"/>
      </w:divBdr>
    </w:div>
    <w:div w:id="1667321122">
      <w:bodyDiv w:val="1"/>
      <w:marLeft w:val="0"/>
      <w:marRight w:val="0"/>
      <w:marTop w:val="0"/>
      <w:marBottom w:val="0"/>
      <w:divBdr>
        <w:top w:val="none" w:sz="0" w:space="0" w:color="auto"/>
        <w:left w:val="none" w:sz="0" w:space="0" w:color="auto"/>
        <w:bottom w:val="none" w:sz="0" w:space="0" w:color="auto"/>
        <w:right w:val="none" w:sz="0" w:space="0" w:color="auto"/>
      </w:divBdr>
    </w:div>
    <w:div w:id="18335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et.regione.marche.it/" TargetMode="External"/><Relationship Id="rId13" Type="http://schemas.openxmlformats.org/officeDocument/2006/relationships/hyperlink" Target="https://janet.regione.marche.it/" TargetMode="External"/><Relationship Id="rId18" Type="http://schemas.openxmlformats.org/officeDocument/2006/relationships/hyperlink" Target="http://www.regione.marche.it/Amministrazione-Trasparente/Bandi-di-concors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gione.marche.it/Entra-in-Regione/Centri-Impiego/Offerte-enti-pubblici" TargetMode="External"/><Relationship Id="rId17" Type="http://schemas.openxmlformats.org/officeDocument/2006/relationships/hyperlink" Target="mailto:stefano.raia@regione.marche.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pd@regione.marche.it" TargetMode="External"/><Relationship Id="rId20" Type="http://schemas.openxmlformats.org/officeDocument/2006/relationships/hyperlink" Target="https://janet.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net.regione.marche.it/" TargetMode="External"/><Relationship Id="rId24" Type="http://schemas.openxmlformats.org/officeDocument/2006/relationships/footer" Target="foot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janet.regione.march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egione.marche.it/Entra-in-Regione/Centri-Impiego/Offerte-enti-pubblici" TargetMode="External"/><Relationship Id="rId19" Type="http://schemas.openxmlformats.org/officeDocument/2006/relationships/hyperlink" Target="http://www.regione.marche.it/Entra-in-Regione/Centri-Impiego/Offerte-enti-pubblici"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regione.marche.it/Entra-in-Regione/Centri-Impiego//Contatti-Sedi-Orari" TargetMode="External"/><Relationship Id="rId14" Type="http://schemas.openxmlformats.org/officeDocument/2006/relationships/hyperlink" Target="https://www.regione.marche.it/Entra-in-Regione/Centri-Impiego/Offerte-enti-pubblic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ni_pa\Desktop\DIRIGENTE%20P.F.%20LAVO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ECD3-8910-4B75-AC31-0795769A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DIRIGENTE P.F. LAVORO.dotx</Template>
  <TotalTime>0</TotalTime>
  <Pages>12</Pages>
  <Words>5211</Words>
  <Characters>32766</Characters>
  <Application>Microsoft Office Word</Application>
  <DocSecurity>0</DocSecurity>
  <Lines>273</Lines>
  <Paragraphs>75</Paragraphs>
  <ScaleCrop>false</ScaleCrop>
  <HeadingPairs>
    <vt:vector size="2" baseType="variant">
      <vt:variant>
        <vt:lpstr>Titolo</vt:lpstr>
      </vt:variant>
      <vt:variant>
        <vt:i4>1</vt:i4>
      </vt:variant>
    </vt:vector>
  </HeadingPairs>
  <TitlesOfParts>
    <vt:vector size="1" baseType="lpstr">
      <vt:lpstr>MODELLO LETTERA BASE 0</vt:lpstr>
    </vt:vector>
  </TitlesOfParts>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LETTERA BASE 0</dc:title>
  <dc:subject/>
  <dc:creator>carloni_pa</dc:creator>
  <cp:keywords/>
  <dc:description/>
  <cp:lastModifiedBy>Maria Cristina Rocchetti</cp:lastModifiedBy>
  <cp:revision>2</cp:revision>
  <cp:lastPrinted>2021-06-23T07:35:00Z</cp:lastPrinted>
  <dcterms:created xsi:type="dcterms:W3CDTF">2021-06-25T10:18:00Z</dcterms:created>
  <dcterms:modified xsi:type="dcterms:W3CDTF">2021-06-25T10:18:00Z</dcterms:modified>
</cp:coreProperties>
</file>